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97C382">
      <w:pPr>
        <w:jc w:val="both"/>
        <w:rPr>
          <w:rFonts w:ascii="Times New Roman" w:hAnsi="Times New Roman" w:eastAsiaTheme="minorEastAsia"/>
          <w:b/>
          <w:bCs/>
          <w:color w:val="auto"/>
          <w:sz w:val="24"/>
          <w:szCs w:val="24"/>
          <w:highlight w:val="none"/>
        </w:rPr>
      </w:pPr>
      <w:r>
        <w:rPr>
          <w:rFonts w:ascii="Times New Roman" w:hAnsi="Times New Roman" w:eastAsiaTheme="minorEastAsia"/>
          <w:b/>
          <w:color w:val="auto"/>
          <w:sz w:val="24"/>
          <w:szCs w:val="24"/>
          <w:highlight w:val="none"/>
        </w:rPr>
        <w:t>投标文件格式</w:t>
      </w:r>
    </w:p>
    <w:p w14:paraId="7D0F14E4">
      <w:pPr>
        <w:widowControl/>
        <w:shd w:val="clear" w:color="auto" w:fill="FFFFFF"/>
        <w:autoSpaceDE/>
        <w:autoSpaceDN/>
        <w:adjustRightInd w:val="0"/>
        <w:snapToGrid w:val="0"/>
        <w:spacing w:before="100" w:beforeAutospacing="1" w:after="100" w:afterAutospacing="1" w:line="360" w:lineRule="auto"/>
        <w:jc w:val="center"/>
        <w:rPr>
          <w:rFonts w:hint="eastAsia" w:ascii="仿宋" w:hAnsi="仿宋" w:eastAsia="仿宋" w:cs="仿宋"/>
          <w:b/>
          <w:color w:val="auto"/>
          <w:sz w:val="44"/>
          <w:szCs w:val="44"/>
          <w:highlight w:val="none"/>
          <w:lang w:val="en-US" w:eastAsia="zh-CN" w:bidi="ar-SA"/>
        </w:rPr>
      </w:pPr>
    </w:p>
    <w:p w14:paraId="5C5DCB7A">
      <w:pPr>
        <w:widowControl/>
        <w:shd w:val="clear" w:color="auto" w:fill="FFFFFF"/>
        <w:autoSpaceDE/>
        <w:autoSpaceDN/>
        <w:adjustRightInd w:val="0"/>
        <w:snapToGrid w:val="0"/>
        <w:spacing w:before="100" w:beforeAutospacing="1" w:after="100" w:afterAutospacing="1" w:line="360" w:lineRule="auto"/>
        <w:jc w:val="center"/>
        <w:rPr>
          <w:rFonts w:hint="eastAsia" w:ascii="仿宋" w:hAnsi="仿宋" w:eastAsia="仿宋" w:cs="仿宋"/>
          <w:b/>
          <w:color w:val="auto"/>
          <w:sz w:val="44"/>
          <w:szCs w:val="44"/>
          <w:highlight w:val="none"/>
          <w:lang w:val="en-US" w:eastAsia="zh-CN" w:bidi="ar-SA"/>
        </w:rPr>
      </w:pPr>
    </w:p>
    <w:p w14:paraId="25A3ABB1">
      <w:pPr>
        <w:widowControl/>
        <w:shd w:val="clear" w:color="auto" w:fill="FFFFFF"/>
        <w:autoSpaceDE/>
        <w:autoSpaceDN/>
        <w:adjustRightInd w:val="0"/>
        <w:snapToGrid w:val="0"/>
        <w:spacing w:before="100" w:beforeAutospacing="1" w:after="100" w:afterAutospacing="1" w:line="360" w:lineRule="auto"/>
        <w:jc w:val="center"/>
        <w:rPr>
          <w:rFonts w:hint="eastAsia" w:ascii="仿宋" w:hAnsi="仿宋" w:eastAsia="仿宋" w:cs="仿宋"/>
          <w:b/>
          <w:color w:val="auto"/>
          <w:sz w:val="44"/>
          <w:szCs w:val="44"/>
          <w:highlight w:val="none"/>
          <w:lang w:val="en-US" w:eastAsia="zh-CN" w:bidi="ar-SA"/>
        </w:rPr>
      </w:pPr>
    </w:p>
    <w:p w14:paraId="2751E66B">
      <w:pPr>
        <w:widowControl/>
        <w:shd w:val="clear" w:color="auto" w:fill="FFFFFF"/>
        <w:autoSpaceDE/>
        <w:autoSpaceDN/>
        <w:adjustRightInd w:val="0"/>
        <w:snapToGrid w:val="0"/>
        <w:spacing w:before="100" w:beforeAutospacing="1" w:after="100" w:afterAutospacing="1" w:line="360" w:lineRule="auto"/>
        <w:jc w:val="center"/>
        <w:rPr>
          <w:rFonts w:hint="eastAsia" w:ascii="仿宋" w:hAnsi="仿宋" w:eastAsia="仿宋" w:cs="仿宋"/>
          <w:color w:val="auto"/>
          <w:sz w:val="44"/>
          <w:szCs w:val="44"/>
          <w:highlight w:val="none"/>
          <w:lang w:val="en-US" w:bidi="ar-SA"/>
        </w:rPr>
      </w:pPr>
      <w:r>
        <w:rPr>
          <w:rFonts w:hint="eastAsia" w:ascii="仿宋" w:hAnsi="仿宋" w:eastAsia="仿宋" w:cs="仿宋"/>
          <w:b/>
          <w:color w:val="auto"/>
          <w:sz w:val="44"/>
          <w:szCs w:val="44"/>
          <w:highlight w:val="none"/>
          <w:lang w:val="en-US" w:bidi="ar-SA"/>
        </w:rPr>
        <w:t>扬州建工控股集团有限公司不超过6亿元公司债券主承销商遴选</w:t>
      </w:r>
      <w:r>
        <w:rPr>
          <w:rFonts w:hint="eastAsia" w:ascii="仿宋" w:hAnsi="仿宋" w:eastAsia="仿宋" w:cs="仿宋"/>
          <w:b/>
          <w:color w:val="auto"/>
          <w:sz w:val="44"/>
          <w:szCs w:val="44"/>
          <w:highlight w:val="none"/>
          <w:lang w:val="en-US" w:eastAsia="zh-CN" w:bidi="ar-SA"/>
        </w:rPr>
        <w:t>项目</w:t>
      </w:r>
      <w:r>
        <w:rPr>
          <w:rFonts w:hint="eastAsia" w:ascii="仿宋" w:hAnsi="仿宋" w:eastAsia="仿宋" w:cs="仿宋"/>
          <w:color w:val="auto"/>
          <w:sz w:val="44"/>
          <w:szCs w:val="44"/>
          <w:highlight w:val="none"/>
          <w:lang w:val="en-US" w:bidi="ar-SA"/>
        </w:rPr>
        <w:t xml:space="preserve"> </w:t>
      </w:r>
    </w:p>
    <w:p w14:paraId="0D769D82">
      <w:pPr>
        <w:widowControl/>
        <w:shd w:val="clear" w:color="auto" w:fill="FFFFFF"/>
        <w:autoSpaceDE/>
        <w:autoSpaceDN/>
        <w:adjustRightInd w:val="0"/>
        <w:snapToGrid w:val="0"/>
        <w:spacing w:before="100" w:beforeAutospacing="1" w:after="100" w:afterAutospacing="1" w:line="360" w:lineRule="auto"/>
        <w:jc w:val="center"/>
        <w:rPr>
          <w:rFonts w:hint="eastAsia" w:ascii="仿宋" w:hAnsi="仿宋" w:eastAsia="仿宋" w:cs="仿宋"/>
          <w:b/>
          <w:color w:val="auto"/>
          <w:sz w:val="44"/>
          <w:szCs w:val="44"/>
          <w:highlight w:val="none"/>
          <w:lang w:val="en-US" w:bidi="ar-SA"/>
        </w:rPr>
      </w:pPr>
      <w:r>
        <w:rPr>
          <w:rFonts w:hint="eastAsia" w:ascii="仿宋" w:hAnsi="仿宋" w:eastAsia="仿宋" w:cs="仿宋"/>
          <w:b/>
          <w:color w:val="auto"/>
          <w:sz w:val="44"/>
          <w:szCs w:val="44"/>
          <w:highlight w:val="none"/>
          <w:lang w:val="en-US" w:bidi="ar-SA"/>
        </w:rPr>
        <w:t>投  标  文  件</w:t>
      </w:r>
    </w:p>
    <w:p w14:paraId="4D4A9348">
      <w:pPr>
        <w:widowControl/>
        <w:shd w:val="clear" w:color="auto" w:fill="FFFFFF"/>
        <w:autoSpaceDE/>
        <w:autoSpaceDN/>
        <w:adjustRightInd w:val="0"/>
        <w:snapToGrid w:val="0"/>
        <w:spacing w:before="100" w:beforeAutospacing="1" w:after="100" w:afterAutospacing="1" w:line="360" w:lineRule="auto"/>
        <w:jc w:val="center"/>
        <w:rPr>
          <w:rFonts w:hint="eastAsia" w:ascii="仿宋" w:hAnsi="仿宋" w:eastAsia="仿宋" w:cs="仿宋"/>
          <w:color w:val="auto"/>
          <w:sz w:val="44"/>
          <w:szCs w:val="44"/>
          <w:highlight w:val="none"/>
          <w:lang w:val="en-US" w:bidi="ar-SA"/>
        </w:rPr>
      </w:pPr>
      <w:r>
        <w:rPr>
          <w:rFonts w:hint="eastAsia" w:ascii="仿宋" w:hAnsi="仿宋" w:eastAsia="仿宋" w:cs="仿宋"/>
          <w:color w:val="auto"/>
          <w:sz w:val="44"/>
          <w:szCs w:val="44"/>
          <w:highlight w:val="none"/>
          <w:lang w:val="en-US" w:bidi="ar-SA"/>
        </w:rPr>
        <w:t>  </w:t>
      </w:r>
    </w:p>
    <w:p w14:paraId="61CCCABA">
      <w:pPr>
        <w:widowControl/>
        <w:shd w:val="clear" w:color="auto" w:fill="FFFFFF"/>
        <w:autoSpaceDE/>
        <w:autoSpaceDN/>
        <w:adjustRightInd w:val="0"/>
        <w:snapToGrid w:val="0"/>
        <w:spacing w:before="100" w:beforeAutospacing="1" w:after="100" w:afterAutospacing="1" w:line="360" w:lineRule="auto"/>
        <w:jc w:val="center"/>
        <w:rPr>
          <w:rFonts w:hint="eastAsia" w:ascii="仿宋" w:hAnsi="仿宋" w:eastAsia="仿宋" w:cs="仿宋"/>
          <w:color w:val="auto"/>
          <w:sz w:val="44"/>
          <w:szCs w:val="44"/>
          <w:highlight w:val="none"/>
          <w:lang w:val="en-US" w:bidi="ar-SA"/>
        </w:rPr>
      </w:pPr>
    </w:p>
    <w:p w14:paraId="2A41F8A2">
      <w:pPr>
        <w:widowControl/>
        <w:shd w:val="clear" w:color="auto" w:fill="FFFFFF"/>
        <w:autoSpaceDE/>
        <w:autoSpaceDN/>
        <w:adjustRightInd w:val="0"/>
        <w:snapToGrid w:val="0"/>
        <w:spacing w:before="100" w:beforeAutospacing="1" w:after="100" w:afterAutospacing="1" w:line="360" w:lineRule="auto"/>
        <w:jc w:val="center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bidi="ar-SA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bidi="ar-SA"/>
        </w:rPr>
        <w:t>投标机构：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bidi="ar-SA"/>
        </w:rPr>
        <w:t xml:space="preserve">                             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bidi="ar-SA"/>
        </w:rPr>
        <w:t>（盖单位章）</w:t>
      </w:r>
    </w:p>
    <w:p w14:paraId="05C955DF">
      <w:pPr>
        <w:widowControl/>
        <w:shd w:val="clear" w:color="auto" w:fill="FFFFFF"/>
        <w:autoSpaceDE/>
        <w:autoSpaceDN/>
        <w:adjustRightInd w:val="0"/>
        <w:snapToGrid w:val="0"/>
        <w:spacing w:before="100" w:beforeAutospacing="1" w:after="100" w:afterAutospacing="1" w:line="360" w:lineRule="auto"/>
        <w:jc w:val="center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bidi="ar-SA"/>
        </w:rPr>
      </w:pPr>
    </w:p>
    <w:p w14:paraId="18C951A4">
      <w:pPr>
        <w:widowControl/>
        <w:shd w:val="clear" w:color="auto" w:fill="FFFFFF"/>
        <w:autoSpaceDE/>
        <w:autoSpaceDN/>
        <w:adjustRightInd w:val="0"/>
        <w:snapToGrid w:val="0"/>
        <w:spacing w:before="100" w:beforeAutospacing="1" w:after="100" w:afterAutospacing="1" w:line="360" w:lineRule="auto"/>
        <w:jc w:val="center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bidi="ar-SA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bidi="ar-SA"/>
        </w:rPr>
        <w:t>投标机构委托代表：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bidi="ar-SA"/>
        </w:rPr>
        <w:t xml:space="preserve">                         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bidi="ar-SA"/>
        </w:rPr>
        <w:t>（签字）</w:t>
      </w:r>
    </w:p>
    <w:p w14:paraId="60E4B2F8">
      <w:pPr>
        <w:widowControl/>
        <w:shd w:val="clear" w:color="auto" w:fill="FFFFFF"/>
        <w:autoSpaceDE/>
        <w:autoSpaceDN/>
        <w:adjustRightInd w:val="0"/>
        <w:snapToGrid w:val="0"/>
        <w:spacing w:before="100" w:beforeAutospacing="1" w:after="100" w:afterAutospacing="1" w:line="360" w:lineRule="auto"/>
        <w:ind w:firstLine="3080" w:firstLineChars="1100"/>
        <w:jc w:val="both"/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bidi="ar-SA"/>
        </w:rPr>
      </w:pPr>
    </w:p>
    <w:p w14:paraId="7C3404B2">
      <w:pPr>
        <w:widowControl/>
        <w:shd w:val="clear" w:color="auto" w:fill="FFFFFF"/>
        <w:autoSpaceDE/>
        <w:autoSpaceDN/>
        <w:adjustRightInd w:val="0"/>
        <w:snapToGrid w:val="0"/>
        <w:spacing w:before="100" w:beforeAutospacing="1" w:after="100" w:afterAutospacing="1" w:line="360" w:lineRule="auto"/>
        <w:ind w:firstLine="3080" w:firstLineChars="1100"/>
        <w:jc w:val="both"/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bidi="ar-SA"/>
        </w:rPr>
      </w:pPr>
    </w:p>
    <w:p w14:paraId="51DA5E59">
      <w:pPr>
        <w:widowControl/>
        <w:shd w:val="clear" w:color="auto" w:fill="FFFFFF"/>
        <w:autoSpaceDE/>
        <w:autoSpaceDN/>
        <w:adjustRightInd w:val="0"/>
        <w:snapToGrid w:val="0"/>
        <w:spacing w:before="100" w:beforeAutospacing="1" w:after="100" w:afterAutospacing="1" w:line="360" w:lineRule="auto"/>
        <w:ind w:firstLine="3080" w:firstLineChars="1100"/>
        <w:jc w:val="both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bidi="ar-SA"/>
        </w:rPr>
        <w:sectPr>
          <w:pgSz w:w="11910" w:h="16840"/>
          <w:pgMar w:top="1440" w:right="1800" w:bottom="1440" w:left="1800" w:header="0" w:footer="1196" w:gutter="0"/>
          <w:cols w:space="720" w:num="1"/>
        </w:sect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bidi="ar-SA"/>
        </w:rPr>
        <w:t xml:space="preserve">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bidi="ar-SA"/>
        </w:rPr>
        <w:t>年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bidi="ar-SA"/>
        </w:rPr>
        <w:t xml:space="preserve">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bidi="ar-SA"/>
        </w:rPr>
        <w:t>月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  <w:lang w:val="en-US" w:bidi="ar-SA"/>
        </w:rPr>
        <w:t xml:space="preserve">   </w:t>
      </w:r>
    </w:p>
    <w:p w14:paraId="7F172C1A">
      <w:pPr>
        <w:outlineLvl w:val="0"/>
        <w:rPr>
          <w:rFonts w:ascii="Times New Roman" w:hAnsi="Times New Roman" w:eastAsiaTheme="minorEastAsia"/>
          <w:b/>
          <w:bCs/>
          <w:color w:val="auto"/>
          <w:sz w:val="24"/>
          <w:szCs w:val="24"/>
          <w:highlight w:val="none"/>
        </w:rPr>
      </w:pPr>
      <w:r>
        <w:rPr>
          <w:rFonts w:ascii="Times New Roman" w:hAnsi="Times New Roman" w:eastAsiaTheme="minorEastAsia"/>
          <w:b/>
          <w:bCs/>
          <w:color w:val="auto"/>
          <w:sz w:val="24"/>
          <w:szCs w:val="24"/>
          <w:highlight w:val="none"/>
        </w:rPr>
        <w:t>附件一：投标函</w:t>
      </w:r>
    </w:p>
    <w:p w14:paraId="3703CFF7">
      <w:pPr>
        <w:jc w:val="center"/>
        <w:rPr>
          <w:rFonts w:ascii="Times New Roman" w:hAnsi="Times New Roman" w:eastAsiaTheme="minorEastAsia"/>
          <w:b/>
          <w:bCs/>
          <w:color w:val="auto"/>
          <w:sz w:val="24"/>
          <w:szCs w:val="24"/>
          <w:highlight w:val="none"/>
        </w:rPr>
      </w:pPr>
      <w:r>
        <w:rPr>
          <w:rFonts w:ascii="Times New Roman" w:hAnsi="Times New Roman" w:eastAsiaTheme="minorEastAsia"/>
          <w:b/>
          <w:bCs/>
          <w:color w:val="auto"/>
          <w:sz w:val="24"/>
          <w:szCs w:val="24"/>
          <w:highlight w:val="none"/>
        </w:rPr>
        <w:t>投标函</w:t>
      </w:r>
    </w:p>
    <w:p w14:paraId="284E0D93">
      <w:pPr>
        <w:rPr>
          <w:rFonts w:ascii="Times New Roman" w:hAnsi="Times New Roman" w:eastAsiaTheme="minorEastAsia"/>
          <w:b/>
          <w:bCs/>
          <w:color w:val="auto"/>
          <w:sz w:val="24"/>
          <w:szCs w:val="24"/>
          <w:highlight w:val="none"/>
        </w:rPr>
      </w:pPr>
      <w:r>
        <w:rPr>
          <w:rFonts w:ascii="Times New Roman" w:hAnsi="Times New Roman" w:eastAsiaTheme="minorEastAsia"/>
          <w:b/>
          <w:bCs/>
          <w:color w:val="auto"/>
          <w:sz w:val="24"/>
          <w:szCs w:val="24"/>
          <w:highlight w:val="none"/>
        </w:rPr>
        <w:t>扬州建工控股集团有限公司：</w:t>
      </w:r>
    </w:p>
    <w:p w14:paraId="556B87E2">
      <w:pPr>
        <w:ind w:firstLine="600" w:firstLineChars="250"/>
        <w:rPr>
          <w:rFonts w:ascii="Times New Roman" w:hAnsi="Times New Roman" w:eastAsiaTheme="minorEastAsia"/>
          <w:color w:val="auto"/>
          <w:sz w:val="24"/>
          <w:szCs w:val="24"/>
          <w:highlight w:val="none"/>
        </w:rPr>
      </w:pPr>
      <w:r>
        <w:rPr>
          <w:rFonts w:ascii="Times New Roman" w:hAnsi="Times New Roman" w:eastAsiaTheme="minorEastAsia"/>
          <w:color w:val="auto"/>
          <w:sz w:val="24"/>
          <w:szCs w:val="24"/>
          <w:highlight w:val="none"/>
        </w:rPr>
        <w:t>根据贵方债券主承销商遴选公告，我方</w:t>
      </w:r>
      <w:r>
        <w:rPr>
          <w:rFonts w:ascii="Times New Roman" w:hAnsi="Times New Roman" w:eastAsiaTheme="minorEastAsia"/>
          <w:color w:val="auto"/>
          <w:sz w:val="24"/>
          <w:szCs w:val="24"/>
          <w:highlight w:val="none"/>
          <w:u w:val="single"/>
        </w:rPr>
        <w:t>　　　</w:t>
      </w:r>
      <w:r>
        <w:rPr>
          <w:rFonts w:ascii="Times New Roman" w:hAnsi="Times New Roman" w:eastAsiaTheme="minorEastAsia"/>
          <w:color w:val="auto"/>
          <w:sz w:val="24"/>
          <w:szCs w:val="24"/>
          <w:highlight w:val="none"/>
        </w:rPr>
        <w:t>（投标人名称）作为投标人正式授权</w:t>
      </w:r>
      <w:r>
        <w:rPr>
          <w:rFonts w:ascii="Times New Roman" w:hAnsi="Times New Roman" w:eastAsiaTheme="minorEastAsia"/>
          <w:color w:val="auto"/>
          <w:sz w:val="24"/>
          <w:szCs w:val="24"/>
          <w:highlight w:val="none"/>
          <w:u w:val="single"/>
        </w:rPr>
        <w:t>　</w:t>
      </w:r>
      <w:r>
        <w:rPr>
          <w:rFonts w:ascii="Times New Roman" w:hAnsi="Times New Roman" w:eastAsiaTheme="minorEastAsia"/>
          <w:color w:val="auto"/>
          <w:sz w:val="24"/>
          <w:szCs w:val="24"/>
          <w:highlight w:val="none"/>
        </w:rPr>
        <w:t>（授权代表全名，职务，身份证号）代表我方处理有关本次投标的一切事宜。</w:t>
      </w:r>
    </w:p>
    <w:p w14:paraId="1948CDE2">
      <w:pPr>
        <w:pStyle w:val="3"/>
        <w:spacing w:line="240" w:lineRule="auto"/>
        <w:ind w:firstLine="440"/>
        <w:rPr>
          <w:rFonts w:ascii="Times New Roman" w:hAnsi="Times New Roman" w:eastAsiaTheme="minorEastAsia"/>
          <w:color w:val="auto"/>
          <w:szCs w:val="24"/>
          <w:highlight w:val="none"/>
        </w:rPr>
      </w:pPr>
      <w:r>
        <w:rPr>
          <w:rFonts w:ascii="Times New Roman" w:hAnsi="Times New Roman" w:eastAsiaTheme="minorEastAsia"/>
          <w:color w:val="auto"/>
          <w:szCs w:val="24"/>
          <w:highlight w:val="none"/>
        </w:rPr>
        <w:t>在此提交的投标文件中，包括按债券主承销商遴选公告要求编制的投标文件（正本一份，副本四份），并已统一密封装袋。</w:t>
      </w:r>
    </w:p>
    <w:p w14:paraId="190F1658">
      <w:pPr>
        <w:ind w:firstLine="480" w:firstLineChars="200"/>
        <w:rPr>
          <w:rFonts w:ascii="Times New Roman" w:hAnsi="Times New Roman" w:eastAsiaTheme="minorEastAsia"/>
          <w:color w:val="auto"/>
          <w:sz w:val="24"/>
          <w:szCs w:val="24"/>
          <w:highlight w:val="none"/>
        </w:rPr>
      </w:pPr>
      <w:r>
        <w:rPr>
          <w:rFonts w:ascii="Times New Roman" w:hAnsi="Times New Roman" w:eastAsiaTheme="minorEastAsia"/>
          <w:color w:val="auto"/>
          <w:sz w:val="24"/>
          <w:szCs w:val="24"/>
          <w:highlight w:val="none"/>
        </w:rPr>
        <w:t>我方己完全明白遴选公告的所有条款要求，并重申以下几点：</w:t>
      </w:r>
    </w:p>
    <w:p w14:paraId="72D8ED21">
      <w:pPr>
        <w:ind w:firstLine="480" w:firstLineChars="200"/>
        <w:rPr>
          <w:rFonts w:ascii="Times New Roman" w:hAnsi="Times New Roman" w:eastAsiaTheme="minorEastAsia"/>
          <w:color w:val="auto"/>
          <w:sz w:val="24"/>
          <w:szCs w:val="24"/>
          <w:highlight w:val="none"/>
        </w:rPr>
      </w:pPr>
      <w:r>
        <w:rPr>
          <w:rFonts w:ascii="Times New Roman" w:hAnsi="Times New Roman" w:eastAsiaTheme="minorEastAsia"/>
          <w:color w:val="auto"/>
          <w:sz w:val="24"/>
          <w:szCs w:val="24"/>
          <w:highlight w:val="none"/>
        </w:rPr>
        <w:t>1、本投标文件的有效期自投标截止日起</w:t>
      </w:r>
      <w:r>
        <w:rPr>
          <w:rFonts w:ascii="Times New Roman" w:hAnsi="Times New Roman" w:eastAsiaTheme="minorEastAsia"/>
          <w:color w:val="auto"/>
          <w:sz w:val="24"/>
          <w:szCs w:val="24"/>
          <w:highlight w:val="none"/>
          <w:u w:val="single"/>
        </w:rPr>
        <w:t>45</w:t>
      </w:r>
      <w:r>
        <w:rPr>
          <w:rFonts w:ascii="Times New Roman" w:hAnsi="Times New Roman" w:eastAsiaTheme="minorEastAsia"/>
          <w:color w:val="auto"/>
          <w:sz w:val="24"/>
          <w:szCs w:val="24"/>
          <w:highlight w:val="none"/>
        </w:rPr>
        <w:t>天内有效，如中标，有效期将延至合同终止日为止；</w:t>
      </w:r>
    </w:p>
    <w:p w14:paraId="070E0FEA">
      <w:pPr>
        <w:ind w:firstLine="480" w:firstLineChars="200"/>
        <w:rPr>
          <w:rFonts w:ascii="Times New Roman" w:hAnsi="Times New Roman" w:eastAsiaTheme="minorEastAsia"/>
          <w:color w:val="auto"/>
          <w:sz w:val="24"/>
          <w:szCs w:val="24"/>
          <w:highlight w:val="none"/>
        </w:rPr>
      </w:pPr>
      <w:r>
        <w:rPr>
          <w:rFonts w:ascii="Times New Roman" w:hAnsi="Times New Roman" w:eastAsiaTheme="minorEastAsia"/>
          <w:color w:val="auto"/>
          <w:sz w:val="24"/>
          <w:szCs w:val="24"/>
          <w:highlight w:val="none"/>
        </w:rPr>
        <w:t>2、我方已详细研究了遴选公告的所有内容包括修改书（如有）和所有已提供的参考资料以及有关附件，我方完全理解并同意放弃在此方面提出含糊意见或误解的一切权力；</w:t>
      </w:r>
    </w:p>
    <w:p w14:paraId="4185407A">
      <w:pPr>
        <w:ind w:firstLine="480" w:firstLineChars="200"/>
        <w:rPr>
          <w:rFonts w:ascii="Times New Roman" w:hAnsi="Times New Roman" w:eastAsiaTheme="minorEastAsia"/>
          <w:color w:val="auto"/>
          <w:sz w:val="24"/>
          <w:szCs w:val="24"/>
          <w:highlight w:val="none"/>
        </w:rPr>
      </w:pPr>
      <w:r>
        <w:rPr>
          <w:rFonts w:ascii="Times New Roman" w:hAnsi="Times New Roman" w:eastAsiaTheme="minorEastAsia"/>
          <w:color w:val="auto"/>
          <w:sz w:val="24"/>
          <w:szCs w:val="24"/>
          <w:highlight w:val="none"/>
        </w:rPr>
        <w:t>3、我方同意提供按照贵方可能要求的与投标有关的一切数据或资料；</w:t>
      </w:r>
    </w:p>
    <w:p w14:paraId="30075233">
      <w:pPr>
        <w:ind w:firstLine="480" w:firstLineChars="200"/>
        <w:rPr>
          <w:rFonts w:ascii="Times New Roman" w:hAnsi="Times New Roman" w:eastAsiaTheme="minorEastAsia"/>
          <w:color w:val="auto"/>
          <w:sz w:val="24"/>
          <w:szCs w:val="24"/>
          <w:highlight w:val="none"/>
        </w:rPr>
      </w:pPr>
      <w:r>
        <w:rPr>
          <w:rFonts w:ascii="Times New Roman" w:hAnsi="Times New Roman" w:eastAsiaTheme="minorEastAsia"/>
          <w:color w:val="auto"/>
          <w:sz w:val="24"/>
          <w:szCs w:val="24"/>
          <w:highlight w:val="none"/>
        </w:rPr>
        <w:t>4、我方如果中标，将保证履行遴选公告中的全部责任和义务，按质、按量、按期完成全部任务。</w:t>
      </w:r>
    </w:p>
    <w:p w14:paraId="23E94C1D">
      <w:pPr>
        <w:ind w:firstLine="435"/>
        <w:rPr>
          <w:rFonts w:ascii="Times New Roman" w:hAnsi="Times New Roman" w:eastAsiaTheme="minorEastAsia"/>
          <w:color w:val="auto"/>
          <w:sz w:val="24"/>
          <w:szCs w:val="24"/>
          <w:highlight w:val="none"/>
        </w:rPr>
      </w:pPr>
    </w:p>
    <w:p w14:paraId="4819C95B">
      <w:pPr>
        <w:ind w:firstLine="435"/>
        <w:rPr>
          <w:rFonts w:ascii="Times New Roman" w:hAnsi="Times New Roman" w:eastAsiaTheme="minorEastAsia"/>
          <w:color w:val="auto"/>
          <w:sz w:val="24"/>
          <w:szCs w:val="24"/>
          <w:highlight w:val="none"/>
        </w:rPr>
      </w:pPr>
    </w:p>
    <w:p w14:paraId="204E7337">
      <w:pPr>
        <w:ind w:firstLine="435"/>
        <w:rPr>
          <w:rFonts w:ascii="Times New Roman" w:hAnsi="Times New Roman" w:eastAsiaTheme="minorEastAsia"/>
          <w:color w:val="auto"/>
          <w:sz w:val="24"/>
          <w:szCs w:val="24"/>
          <w:highlight w:val="none"/>
        </w:rPr>
      </w:pPr>
    </w:p>
    <w:p w14:paraId="7CA6BF92">
      <w:pPr>
        <w:ind w:firstLine="5520" w:firstLineChars="2300"/>
        <w:rPr>
          <w:rFonts w:ascii="Times New Roman" w:hAnsi="Times New Roman" w:eastAsiaTheme="minorEastAsia"/>
          <w:color w:val="auto"/>
          <w:sz w:val="24"/>
          <w:szCs w:val="24"/>
          <w:highlight w:val="none"/>
        </w:rPr>
      </w:pPr>
      <w:r>
        <w:rPr>
          <w:rFonts w:ascii="Times New Roman" w:hAnsi="Times New Roman" w:eastAsiaTheme="minorEastAsia"/>
          <w:color w:val="auto"/>
          <w:sz w:val="24"/>
          <w:szCs w:val="24"/>
          <w:highlight w:val="none"/>
        </w:rPr>
        <w:t>投标人名称（公章）：</w:t>
      </w:r>
    </w:p>
    <w:p w14:paraId="241045E4">
      <w:pPr>
        <w:ind w:firstLine="5472" w:firstLineChars="2280"/>
        <w:rPr>
          <w:rFonts w:ascii="Times New Roman" w:hAnsi="Times New Roman" w:eastAsiaTheme="minorEastAsia"/>
          <w:color w:val="auto"/>
          <w:sz w:val="24"/>
          <w:szCs w:val="24"/>
          <w:highlight w:val="none"/>
        </w:rPr>
      </w:pPr>
      <w:r>
        <w:rPr>
          <w:rFonts w:ascii="Times New Roman" w:hAnsi="Times New Roman" w:eastAsiaTheme="minorEastAsia"/>
          <w:color w:val="auto"/>
          <w:sz w:val="24"/>
          <w:szCs w:val="24"/>
          <w:highlight w:val="none"/>
        </w:rPr>
        <w:t>授权代表：</w:t>
      </w:r>
    </w:p>
    <w:p w14:paraId="1F560D6D">
      <w:pPr>
        <w:ind w:firstLine="435"/>
        <w:jc w:val="right"/>
        <w:rPr>
          <w:rFonts w:ascii="Times New Roman" w:hAnsi="Times New Roman" w:eastAsiaTheme="minorEastAsia"/>
          <w:color w:val="auto"/>
          <w:sz w:val="24"/>
          <w:szCs w:val="24"/>
          <w:highlight w:val="none"/>
          <w:u w:val="single"/>
        </w:rPr>
      </w:pPr>
      <w:r>
        <w:rPr>
          <w:rFonts w:ascii="Times New Roman" w:hAnsi="Times New Roman" w:eastAsiaTheme="minorEastAsia"/>
          <w:color w:val="auto"/>
          <w:sz w:val="24"/>
          <w:szCs w:val="24"/>
          <w:highlight w:val="none"/>
        </w:rPr>
        <w:t>日期：年月日</w:t>
      </w:r>
    </w:p>
    <w:p w14:paraId="434DE105">
      <w:pPr>
        <w:widowControl/>
        <w:jc w:val="left"/>
        <w:rPr>
          <w:rFonts w:ascii="Times New Roman" w:hAnsi="Times New Roman" w:eastAsiaTheme="minorEastAsia"/>
          <w:color w:val="auto"/>
          <w:sz w:val="24"/>
          <w:szCs w:val="24"/>
          <w:highlight w:val="none"/>
        </w:rPr>
      </w:pPr>
      <w:r>
        <w:rPr>
          <w:rFonts w:ascii="Times New Roman" w:hAnsi="Times New Roman" w:eastAsiaTheme="minorEastAsia"/>
          <w:color w:val="auto"/>
          <w:sz w:val="24"/>
          <w:szCs w:val="24"/>
          <w:highlight w:val="none"/>
        </w:rPr>
        <w:br w:type="page"/>
      </w:r>
    </w:p>
    <w:p w14:paraId="7AF3D954">
      <w:pPr>
        <w:outlineLvl w:val="0"/>
        <w:rPr>
          <w:rFonts w:ascii="Times New Roman" w:hAnsi="Times New Roman" w:eastAsiaTheme="minorEastAsia"/>
          <w:b/>
          <w:bCs/>
          <w:color w:val="auto"/>
          <w:sz w:val="24"/>
          <w:szCs w:val="24"/>
          <w:highlight w:val="none"/>
        </w:rPr>
      </w:pPr>
      <w:r>
        <w:rPr>
          <w:rFonts w:ascii="Times New Roman" w:hAnsi="Times New Roman" w:eastAsiaTheme="minorEastAsia"/>
          <w:b/>
          <w:bCs/>
          <w:color w:val="auto"/>
          <w:sz w:val="24"/>
          <w:szCs w:val="24"/>
          <w:highlight w:val="none"/>
        </w:rPr>
        <w:t>附件二：</w:t>
      </w:r>
      <w:bookmarkStart w:id="0" w:name="_Hlk192333425"/>
      <w:r>
        <w:rPr>
          <w:rFonts w:ascii="Times New Roman" w:hAnsi="Times New Roman" w:eastAsiaTheme="minorEastAsia"/>
          <w:b/>
          <w:bCs/>
          <w:color w:val="auto"/>
          <w:sz w:val="24"/>
          <w:szCs w:val="24"/>
          <w:highlight w:val="none"/>
        </w:rPr>
        <w:t>资质证明文件</w:t>
      </w:r>
      <w:bookmarkEnd w:id="0"/>
    </w:p>
    <w:p w14:paraId="77E56545">
      <w:pPr>
        <w:jc w:val="left"/>
        <w:rPr>
          <w:rFonts w:ascii="Times New Roman" w:hAnsi="Times New Roman" w:eastAsiaTheme="minorEastAsia"/>
          <w:b/>
          <w:color w:val="auto"/>
          <w:sz w:val="24"/>
          <w:szCs w:val="24"/>
          <w:highlight w:val="none"/>
        </w:rPr>
      </w:pPr>
    </w:p>
    <w:p w14:paraId="366B0EB7">
      <w:pPr>
        <w:jc w:val="left"/>
        <w:rPr>
          <w:rFonts w:ascii="Times New Roman" w:hAnsi="Times New Roman" w:eastAsiaTheme="minorEastAsia"/>
          <w:b/>
          <w:color w:val="auto"/>
          <w:sz w:val="24"/>
          <w:szCs w:val="24"/>
          <w:highlight w:val="none"/>
        </w:rPr>
      </w:pPr>
      <w:r>
        <w:rPr>
          <w:rFonts w:ascii="Times New Roman" w:hAnsi="Times New Roman" w:eastAsiaTheme="minorEastAsia"/>
          <w:b/>
          <w:color w:val="auto"/>
          <w:sz w:val="24"/>
          <w:szCs w:val="24"/>
          <w:highlight w:val="none"/>
        </w:rPr>
        <w:t>一、法定代表人（法定负责人）授权书</w:t>
      </w:r>
    </w:p>
    <w:p w14:paraId="442045B1">
      <w:pPr>
        <w:rPr>
          <w:rFonts w:ascii="Times New Roman" w:hAnsi="Times New Roman" w:eastAsiaTheme="minorEastAsia"/>
          <w:b/>
          <w:color w:val="auto"/>
          <w:sz w:val="24"/>
          <w:szCs w:val="24"/>
          <w:highlight w:val="none"/>
        </w:rPr>
      </w:pPr>
      <w:r>
        <w:rPr>
          <w:rFonts w:ascii="Times New Roman" w:hAnsi="Times New Roman" w:eastAsiaTheme="minorEastAsia"/>
          <w:b/>
          <w:color w:val="auto"/>
          <w:sz w:val="24"/>
          <w:szCs w:val="24"/>
          <w:highlight w:val="none"/>
        </w:rPr>
        <w:t>扬州建工控股集团有限公司：</w:t>
      </w:r>
    </w:p>
    <w:p w14:paraId="251E6E85">
      <w:pPr>
        <w:ind w:firstLine="480" w:firstLineChars="200"/>
        <w:rPr>
          <w:rFonts w:ascii="Times New Roman" w:hAnsi="Times New Roman" w:eastAsiaTheme="minorEastAsia"/>
          <w:color w:val="auto"/>
          <w:sz w:val="24"/>
          <w:szCs w:val="24"/>
          <w:highlight w:val="none"/>
        </w:rPr>
      </w:pPr>
      <w:r>
        <w:rPr>
          <w:rFonts w:ascii="Times New Roman" w:hAnsi="Times New Roman" w:eastAsiaTheme="minorEastAsia"/>
          <w:color w:val="auto"/>
          <w:sz w:val="24"/>
          <w:szCs w:val="24"/>
          <w:highlight w:val="none"/>
        </w:rPr>
        <w:t>本人</w:t>
      </w:r>
      <w:r>
        <w:rPr>
          <w:rFonts w:ascii="Times New Roman" w:hAnsi="Times New Roman" w:eastAsiaTheme="minorEastAsia"/>
          <w:color w:val="auto"/>
          <w:sz w:val="24"/>
          <w:szCs w:val="24"/>
          <w:highlight w:val="none"/>
          <w:u w:val="single"/>
        </w:rPr>
        <w:t>（姓名）</w:t>
      </w:r>
      <w:r>
        <w:rPr>
          <w:rFonts w:ascii="Times New Roman" w:hAnsi="Times New Roman" w:eastAsiaTheme="minorEastAsia"/>
          <w:color w:val="auto"/>
          <w:sz w:val="24"/>
          <w:szCs w:val="24"/>
          <w:highlight w:val="none"/>
        </w:rPr>
        <w:t>系</w:t>
      </w:r>
      <w:r>
        <w:rPr>
          <w:rFonts w:ascii="Times New Roman" w:hAnsi="Times New Roman" w:eastAsiaTheme="minorEastAsia"/>
          <w:color w:val="auto"/>
          <w:sz w:val="24"/>
          <w:szCs w:val="24"/>
          <w:highlight w:val="none"/>
          <w:u w:val="single"/>
        </w:rPr>
        <w:t>（投标人全称）</w:t>
      </w:r>
      <w:r>
        <w:rPr>
          <w:rFonts w:ascii="Times New Roman" w:hAnsi="Times New Roman" w:eastAsiaTheme="minorEastAsia"/>
          <w:color w:val="auto"/>
          <w:sz w:val="24"/>
          <w:szCs w:val="24"/>
          <w:highlight w:val="none"/>
        </w:rPr>
        <w:t>的法定代表人（法定负责人），现委托</w:t>
      </w:r>
      <w:r>
        <w:rPr>
          <w:rFonts w:ascii="Times New Roman" w:hAnsi="Times New Roman" w:eastAsiaTheme="minorEastAsia"/>
          <w:color w:val="auto"/>
          <w:sz w:val="24"/>
          <w:szCs w:val="24"/>
          <w:highlight w:val="none"/>
          <w:u w:val="single"/>
        </w:rPr>
        <w:t>（全权代表姓名）</w:t>
      </w:r>
      <w:r>
        <w:rPr>
          <w:rFonts w:ascii="Times New Roman" w:hAnsi="Times New Roman" w:eastAsiaTheme="minorEastAsia"/>
          <w:color w:val="auto"/>
          <w:sz w:val="24"/>
          <w:szCs w:val="24"/>
          <w:highlight w:val="none"/>
        </w:rPr>
        <w:t>为我方授权代表。授权代表根据授权，以我方名义签署、澄清、说明、补正、递交、撤回、修改投标文件、签订合同和处理有关事宜，其法律后果由我方承担。</w:t>
      </w:r>
    </w:p>
    <w:p w14:paraId="1B82A847">
      <w:pPr>
        <w:rPr>
          <w:rFonts w:ascii="Times New Roman" w:hAnsi="Times New Roman" w:eastAsiaTheme="minorEastAsia"/>
          <w:color w:val="auto"/>
          <w:sz w:val="24"/>
          <w:szCs w:val="24"/>
          <w:highlight w:val="none"/>
          <w:u w:val="single"/>
        </w:rPr>
      </w:pPr>
      <w:r>
        <w:rPr>
          <w:rFonts w:ascii="Times New Roman" w:hAnsi="Times New Roman" w:eastAsiaTheme="minorEastAsia"/>
          <w:color w:val="auto"/>
          <w:sz w:val="24"/>
          <w:szCs w:val="24"/>
          <w:highlight w:val="none"/>
        </w:rPr>
        <w:t>委托期限：</w:t>
      </w:r>
    </w:p>
    <w:p w14:paraId="7E7E7BF6">
      <w:pPr>
        <w:rPr>
          <w:rFonts w:ascii="Times New Roman" w:hAnsi="Times New Roman" w:eastAsiaTheme="minorEastAsia"/>
          <w:color w:val="auto"/>
          <w:sz w:val="24"/>
          <w:szCs w:val="24"/>
          <w:highlight w:val="none"/>
        </w:rPr>
      </w:pPr>
      <w:r>
        <w:rPr>
          <w:rFonts w:ascii="Times New Roman" w:hAnsi="Times New Roman" w:eastAsiaTheme="minorEastAsia"/>
          <w:color w:val="auto"/>
          <w:sz w:val="24"/>
          <w:szCs w:val="24"/>
          <w:highlight w:val="none"/>
        </w:rPr>
        <w:t>授权代表无转委托权。</w:t>
      </w:r>
    </w:p>
    <w:p w14:paraId="55669A35">
      <w:pPr>
        <w:ind w:firstLine="2955"/>
        <w:rPr>
          <w:rFonts w:ascii="Times New Roman" w:hAnsi="Times New Roman" w:eastAsiaTheme="minorEastAsia"/>
          <w:color w:val="auto"/>
          <w:sz w:val="24"/>
          <w:szCs w:val="24"/>
          <w:highlight w:val="none"/>
        </w:rPr>
      </w:pPr>
    </w:p>
    <w:p w14:paraId="5C36B73F">
      <w:pPr>
        <w:ind w:firstLine="4560" w:firstLineChars="1900"/>
        <w:rPr>
          <w:rFonts w:ascii="Times New Roman" w:hAnsi="Times New Roman" w:eastAsiaTheme="minorEastAsia"/>
          <w:color w:val="auto"/>
          <w:sz w:val="24"/>
          <w:szCs w:val="24"/>
          <w:highlight w:val="none"/>
        </w:rPr>
      </w:pPr>
      <w:r>
        <w:rPr>
          <w:rFonts w:ascii="Times New Roman" w:hAnsi="Times New Roman" w:eastAsiaTheme="minorEastAsia"/>
          <w:color w:val="auto"/>
          <w:sz w:val="24"/>
          <w:szCs w:val="24"/>
          <w:highlight w:val="none"/>
        </w:rPr>
        <w:t>法定代表人(签字或盖章)：</w:t>
      </w:r>
    </w:p>
    <w:p w14:paraId="3A20DD7B">
      <w:pPr>
        <w:ind w:firstLine="4512" w:firstLineChars="1880"/>
        <w:rPr>
          <w:rFonts w:ascii="Times New Roman" w:hAnsi="Times New Roman" w:eastAsiaTheme="minorEastAsia"/>
          <w:color w:val="auto"/>
          <w:sz w:val="24"/>
          <w:szCs w:val="24"/>
          <w:highlight w:val="none"/>
        </w:rPr>
      </w:pPr>
      <w:r>
        <w:rPr>
          <w:rFonts w:ascii="Times New Roman" w:hAnsi="Times New Roman" w:eastAsiaTheme="minorEastAsia"/>
          <w:color w:val="auto"/>
          <w:sz w:val="24"/>
          <w:szCs w:val="24"/>
          <w:highlight w:val="none"/>
        </w:rPr>
        <w:t>投标人名称（公章）：</w:t>
      </w:r>
    </w:p>
    <w:p w14:paraId="19DD7940">
      <w:pPr>
        <w:ind w:firstLine="4512" w:firstLineChars="1880"/>
        <w:rPr>
          <w:rFonts w:ascii="Times New Roman" w:hAnsi="Times New Roman" w:eastAsiaTheme="minorEastAsia"/>
          <w:color w:val="auto"/>
          <w:sz w:val="24"/>
          <w:szCs w:val="24"/>
          <w:highlight w:val="none"/>
        </w:rPr>
      </w:pPr>
      <w:r>
        <w:rPr>
          <w:rFonts w:ascii="Times New Roman" w:hAnsi="Times New Roman" w:eastAsiaTheme="minorEastAsia"/>
          <w:color w:val="auto"/>
          <w:sz w:val="24"/>
          <w:szCs w:val="24"/>
          <w:highlight w:val="none"/>
        </w:rPr>
        <w:t>日期：年月日</w:t>
      </w:r>
    </w:p>
    <w:p w14:paraId="5917B882">
      <w:pPr>
        <w:rPr>
          <w:rFonts w:ascii="Times New Roman" w:hAnsi="Times New Roman" w:eastAsiaTheme="minorEastAsia"/>
          <w:color w:val="auto"/>
          <w:sz w:val="24"/>
          <w:szCs w:val="24"/>
          <w:highlight w:val="none"/>
        </w:rPr>
      </w:pPr>
    </w:p>
    <w:p w14:paraId="7E0E4184">
      <w:pPr>
        <w:rPr>
          <w:rFonts w:ascii="Times New Roman" w:hAnsi="Times New Roman" w:eastAsiaTheme="minorEastAsia"/>
          <w:b/>
          <w:bCs/>
          <w:color w:val="auto"/>
          <w:sz w:val="24"/>
          <w:szCs w:val="24"/>
          <w:highlight w:val="none"/>
        </w:rPr>
      </w:pPr>
      <w:r>
        <w:rPr>
          <w:rFonts w:ascii="Times New Roman" w:hAnsi="Times New Roman" w:eastAsiaTheme="minorEastAsia"/>
          <w:b/>
          <w:bCs/>
          <w:color w:val="auto"/>
          <w:sz w:val="24"/>
          <w:szCs w:val="24"/>
          <w:highlight w:val="none"/>
        </w:rPr>
        <w:t>附：</w:t>
      </w:r>
    </w:p>
    <w:p w14:paraId="03F4738C">
      <w:pPr>
        <w:ind w:firstLine="241" w:firstLineChars="100"/>
        <w:rPr>
          <w:rFonts w:ascii="Times New Roman" w:hAnsi="Times New Roman" w:eastAsiaTheme="minorEastAsia"/>
          <w:b/>
          <w:bCs/>
          <w:color w:val="auto"/>
          <w:sz w:val="24"/>
          <w:szCs w:val="24"/>
          <w:highlight w:val="none"/>
        </w:rPr>
      </w:pPr>
      <w:r>
        <w:rPr>
          <w:rFonts w:ascii="Times New Roman" w:hAnsi="Times New Roman" w:eastAsiaTheme="minorEastAsia"/>
          <w:b/>
          <w:bCs/>
          <w:color w:val="auto"/>
          <w:sz w:val="24"/>
          <w:szCs w:val="24"/>
          <w:highlight w:val="none"/>
        </w:rPr>
        <w:t>授权代表姓名（签字）：</w:t>
      </w:r>
    </w:p>
    <w:p w14:paraId="54016872">
      <w:pPr>
        <w:ind w:firstLine="241" w:firstLineChars="100"/>
        <w:rPr>
          <w:rFonts w:ascii="Times New Roman" w:hAnsi="Times New Roman" w:eastAsiaTheme="minorEastAsia"/>
          <w:b/>
          <w:bCs/>
          <w:color w:val="auto"/>
          <w:sz w:val="24"/>
          <w:szCs w:val="24"/>
          <w:highlight w:val="none"/>
        </w:rPr>
      </w:pPr>
      <w:r>
        <w:rPr>
          <w:rFonts w:ascii="Times New Roman" w:hAnsi="Times New Roman" w:eastAsiaTheme="minorEastAsia"/>
          <w:b/>
          <w:bCs/>
          <w:color w:val="auto"/>
          <w:sz w:val="24"/>
          <w:szCs w:val="24"/>
          <w:highlight w:val="none"/>
        </w:rPr>
        <w:t>身份证号码：</w:t>
      </w:r>
    </w:p>
    <w:p w14:paraId="57909C76">
      <w:pPr>
        <w:ind w:firstLine="241" w:firstLineChars="100"/>
        <w:rPr>
          <w:rFonts w:ascii="Times New Roman" w:hAnsi="Times New Roman" w:eastAsiaTheme="minorEastAsia"/>
          <w:b/>
          <w:bCs/>
          <w:color w:val="auto"/>
          <w:sz w:val="24"/>
          <w:szCs w:val="24"/>
          <w:highlight w:val="none"/>
        </w:rPr>
      </w:pPr>
      <w:r>
        <w:rPr>
          <w:rFonts w:ascii="Times New Roman" w:hAnsi="Times New Roman" w:eastAsiaTheme="minorEastAsia"/>
          <w:b/>
          <w:bCs/>
          <w:color w:val="auto"/>
          <w:sz w:val="24"/>
          <w:szCs w:val="24"/>
          <w:highlight w:val="none"/>
        </w:rPr>
        <w:t>职务：</w:t>
      </w:r>
      <w:r>
        <w:rPr>
          <w:rFonts w:ascii="Times New Roman" w:hAnsi="Times New Roman" w:eastAsiaTheme="minorEastAsia"/>
          <w:b/>
          <w:color w:val="auto"/>
          <w:sz w:val="24"/>
          <w:szCs w:val="24"/>
          <w:highlight w:val="none"/>
        </w:rPr>
        <w:t>附：授权代表身份证明</w:t>
      </w:r>
    </w:p>
    <w:tbl>
      <w:tblPr>
        <w:tblStyle w:val="7"/>
        <w:tblpPr w:leftFromText="180" w:rightFromText="180" w:vertAnchor="text" w:horzAnchor="margin" w:tblpXSpec="center" w:tblpY="358"/>
        <w:tblW w:w="83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40"/>
      </w:tblGrid>
      <w:tr w14:paraId="27AF98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7" w:hRule="atLeast"/>
        </w:trPr>
        <w:tc>
          <w:tcPr>
            <w:tcW w:w="8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469087">
            <w:pPr>
              <w:rPr>
                <w:rFonts w:ascii="Times New Roman" w:hAnsi="Times New Roman" w:eastAsiaTheme="minorEastAsia"/>
                <w:b/>
                <w:bCs/>
                <w:color w:val="auto"/>
                <w:sz w:val="24"/>
                <w:szCs w:val="24"/>
                <w:highlight w:val="none"/>
              </w:rPr>
            </w:pPr>
          </w:p>
          <w:p w14:paraId="16234599">
            <w:pPr>
              <w:rPr>
                <w:rFonts w:ascii="Times New Roman" w:hAnsi="Times New Roman" w:eastAsiaTheme="minorEastAsia"/>
                <w:b/>
                <w:bCs/>
                <w:color w:val="auto"/>
                <w:sz w:val="24"/>
                <w:szCs w:val="24"/>
                <w:highlight w:val="none"/>
              </w:rPr>
            </w:pPr>
          </w:p>
          <w:p w14:paraId="6231BBC7">
            <w:pPr>
              <w:ind w:firstLine="2650" w:firstLineChars="1100"/>
              <w:rPr>
                <w:rFonts w:ascii="Times New Roman" w:hAnsi="Times New Roman" w:eastAsiaTheme="minorEastAsia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Theme="minorEastAsia"/>
                <w:b/>
                <w:bCs/>
                <w:color w:val="auto"/>
                <w:sz w:val="24"/>
                <w:szCs w:val="24"/>
                <w:highlight w:val="none"/>
              </w:rPr>
              <w:t>授权代表身份证双面复印件</w:t>
            </w:r>
          </w:p>
          <w:p w14:paraId="28FDB258">
            <w:pPr>
              <w:ind w:firstLine="3373" w:firstLineChars="1400"/>
              <w:rPr>
                <w:rFonts w:ascii="Times New Roman" w:hAnsi="Times New Roman" w:eastAsiaTheme="minorEastAsia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Theme="minorEastAsia"/>
                <w:b/>
                <w:bCs/>
                <w:color w:val="auto"/>
                <w:sz w:val="24"/>
                <w:szCs w:val="24"/>
                <w:highlight w:val="none"/>
              </w:rPr>
              <w:t>（粘贴处）</w:t>
            </w:r>
          </w:p>
        </w:tc>
      </w:tr>
    </w:tbl>
    <w:p w14:paraId="61CF48EF">
      <w:pPr>
        <w:widowControl/>
        <w:jc w:val="left"/>
        <w:rPr>
          <w:rFonts w:ascii="Times New Roman" w:hAnsi="Times New Roman" w:eastAsiaTheme="minorEastAsia"/>
          <w:b/>
          <w:bCs/>
          <w:color w:val="auto"/>
          <w:sz w:val="24"/>
          <w:szCs w:val="24"/>
          <w:highlight w:val="none"/>
        </w:rPr>
      </w:pPr>
      <w:r>
        <w:rPr>
          <w:rFonts w:ascii="Times New Roman" w:hAnsi="Times New Roman" w:eastAsiaTheme="minorEastAsia"/>
          <w:b/>
          <w:bCs/>
          <w:color w:val="auto"/>
          <w:sz w:val="24"/>
          <w:szCs w:val="24"/>
          <w:highlight w:val="none"/>
        </w:rPr>
        <w:br w:type="page"/>
      </w:r>
    </w:p>
    <w:p w14:paraId="45BD3E77">
      <w:pPr>
        <w:overflowPunct w:val="0"/>
        <w:jc w:val="left"/>
        <w:rPr>
          <w:rFonts w:ascii="Times New Roman" w:hAnsi="Times New Roman" w:eastAsiaTheme="minorEastAsia"/>
          <w:b/>
          <w:bCs/>
          <w:color w:val="auto"/>
          <w:sz w:val="24"/>
          <w:szCs w:val="24"/>
          <w:highlight w:val="none"/>
        </w:rPr>
      </w:pPr>
      <w:r>
        <w:rPr>
          <w:rFonts w:ascii="Times New Roman" w:hAnsi="Times New Roman" w:eastAsiaTheme="minorEastAsia"/>
          <w:b/>
          <w:bCs/>
          <w:color w:val="auto"/>
          <w:sz w:val="24"/>
          <w:szCs w:val="24"/>
          <w:highlight w:val="none"/>
        </w:rPr>
        <w:t>二、营业执照副本</w:t>
      </w:r>
    </w:p>
    <w:p w14:paraId="081241E3">
      <w:pPr>
        <w:overflowPunct w:val="0"/>
        <w:rPr>
          <w:rFonts w:ascii="Times New Roman" w:hAnsi="Times New Roman" w:eastAsiaTheme="minorEastAsia"/>
          <w:b/>
          <w:color w:val="auto"/>
          <w:sz w:val="24"/>
          <w:szCs w:val="24"/>
          <w:highlight w:val="none"/>
        </w:rPr>
      </w:pPr>
    </w:p>
    <w:p w14:paraId="1401414B">
      <w:pPr>
        <w:overflowPunct w:val="0"/>
        <w:rPr>
          <w:rFonts w:ascii="Times New Roman" w:hAnsi="Times New Roman" w:eastAsiaTheme="minorEastAsia"/>
          <w:b/>
          <w:color w:val="auto"/>
          <w:sz w:val="24"/>
          <w:szCs w:val="24"/>
          <w:highlight w:val="none"/>
        </w:rPr>
      </w:pPr>
    </w:p>
    <w:p w14:paraId="22A1964D">
      <w:pPr>
        <w:overflowPunct w:val="0"/>
        <w:rPr>
          <w:rFonts w:ascii="Times New Roman" w:hAnsi="Times New Roman" w:eastAsiaTheme="minorEastAsia"/>
          <w:b/>
          <w:color w:val="auto"/>
          <w:sz w:val="24"/>
          <w:szCs w:val="24"/>
          <w:highlight w:val="none"/>
        </w:rPr>
      </w:pPr>
    </w:p>
    <w:p w14:paraId="3F764F19">
      <w:pPr>
        <w:overflowPunct w:val="0"/>
        <w:jc w:val="left"/>
        <w:rPr>
          <w:rFonts w:ascii="Times New Roman" w:hAnsi="Times New Roman" w:eastAsiaTheme="minorEastAsia"/>
          <w:b/>
          <w:bCs/>
          <w:color w:val="auto"/>
          <w:sz w:val="24"/>
          <w:szCs w:val="24"/>
          <w:highlight w:val="none"/>
        </w:rPr>
      </w:pPr>
      <w:r>
        <w:rPr>
          <w:rFonts w:ascii="Times New Roman" w:hAnsi="Times New Roman" w:eastAsiaTheme="minorEastAsia"/>
          <w:b/>
          <w:bCs/>
          <w:color w:val="auto"/>
          <w:sz w:val="24"/>
          <w:szCs w:val="24"/>
          <w:highlight w:val="none"/>
        </w:rPr>
        <w:t>三、债券主承销业务资格的证明文件</w:t>
      </w:r>
    </w:p>
    <w:p w14:paraId="38C53D50">
      <w:pPr>
        <w:overflowPunct w:val="0"/>
        <w:ind w:firstLine="480" w:firstLineChars="200"/>
        <w:rPr>
          <w:rFonts w:ascii="Times New Roman" w:hAnsi="Times New Roman" w:eastAsiaTheme="minorEastAsia"/>
          <w:color w:val="auto"/>
          <w:sz w:val="24"/>
          <w:szCs w:val="24"/>
          <w:highlight w:val="none"/>
        </w:rPr>
      </w:pPr>
      <w:bookmarkStart w:id="1" w:name="OLE_LINK49"/>
      <w:r>
        <w:rPr>
          <w:rFonts w:ascii="Times New Roman" w:hAnsi="Times New Roman" w:eastAsiaTheme="minorEastAsia"/>
          <w:color w:val="auto"/>
          <w:sz w:val="24"/>
          <w:szCs w:val="24"/>
          <w:highlight w:val="none"/>
        </w:rPr>
        <w:t>具备有效的《经营证券业务许可证》或《经营证券期货业务许可证》</w:t>
      </w:r>
      <w:bookmarkEnd w:id="1"/>
      <w:r>
        <w:rPr>
          <w:rFonts w:ascii="Times New Roman" w:hAnsi="Times New Roman" w:eastAsiaTheme="minorEastAsia"/>
          <w:color w:val="auto"/>
          <w:sz w:val="24"/>
          <w:szCs w:val="24"/>
          <w:highlight w:val="none"/>
        </w:rPr>
        <w:t>；（如供应商为全国性企业所设立的区域性分支机构的，则提交总公司的《经营证券业务许可证》或《经营证券期货业务许可证》，同时提供</w:t>
      </w:r>
      <w:bookmarkStart w:id="2" w:name="OLE_LINK50"/>
      <w:r>
        <w:rPr>
          <w:rFonts w:ascii="Times New Roman" w:hAnsi="Times New Roman" w:eastAsiaTheme="minorEastAsia"/>
          <w:color w:val="auto"/>
          <w:sz w:val="24"/>
          <w:szCs w:val="24"/>
          <w:highlight w:val="none"/>
        </w:rPr>
        <w:t>总公司（总机构）授权文件</w:t>
      </w:r>
      <w:bookmarkEnd w:id="2"/>
      <w:r>
        <w:rPr>
          <w:rFonts w:ascii="Times New Roman" w:hAnsi="Times New Roman" w:eastAsiaTheme="minorEastAsia"/>
          <w:color w:val="auto"/>
          <w:sz w:val="24"/>
          <w:szCs w:val="24"/>
          <w:highlight w:val="none"/>
        </w:rPr>
        <w:t>）；</w:t>
      </w:r>
    </w:p>
    <w:p w14:paraId="01CDE7A1">
      <w:pPr>
        <w:widowControl/>
        <w:jc w:val="left"/>
        <w:rPr>
          <w:rFonts w:ascii="Times New Roman" w:hAnsi="Times New Roman" w:eastAsiaTheme="minorEastAsia"/>
          <w:color w:val="auto"/>
          <w:sz w:val="24"/>
          <w:szCs w:val="24"/>
          <w:highlight w:val="none"/>
        </w:rPr>
      </w:pPr>
      <w:r>
        <w:rPr>
          <w:rFonts w:ascii="Times New Roman" w:hAnsi="Times New Roman" w:eastAsiaTheme="minorEastAsia"/>
          <w:color w:val="auto"/>
          <w:sz w:val="24"/>
          <w:szCs w:val="24"/>
          <w:highlight w:val="none"/>
        </w:rPr>
        <w:br w:type="page"/>
      </w:r>
    </w:p>
    <w:p w14:paraId="1752AA30">
      <w:pPr>
        <w:outlineLvl w:val="0"/>
        <w:rPr>
          <w:rFonts w:ascii="Times New Roman" w:hAnsi="Times New Roman" w:eastAsiaTheme="minorEastAsia"/>
          <w:b/>
          <w:bCs/>
          <w:color w:val="auto"/>
          <w:sz w:val="24"/>
          <w:szCs w:val="24"/>
          <w:highlight w:val="none"/>
        </w:rPr>
      </w:pPr>
      <w:r>
        <w:rPr>
          <w:rFonts w:ascii="Times New Roman" w:hAnsi="Times New Roman" w:eastAsiaTheme="minorEastAsia"/>
          <w:b/>
          <w:bCs/>
          <w:color w:val="auto"/>
          <w:sz w:val="24"/>
          <w:szCs w:val="24"/>
          <w:highlight w:val="none"/>
        </w:rPr>
        <w:t>附件三：信用评价</w:t>
      </w:r>
    </w:p>
    <w:p w14:paraId="1F357A44">
      <w:pPr>
        <w:overflowPunct w:val="0"/>
        <w:ind w:firstLine="480" w:firstLineChars="200"/>
        <w:jc w:val="left"/>
        <w:rPr>
          <w:rFonts w:ascii="Times New Roman" w:hAnsi="Times New Roman" w:eastAsiaTheme="minorEastAsia"/>
          <w:color w:val="auto"/>
          <w:sz w:val="24"/>
          <w:szCs w:val="24"/>
          <w:highlight w:val="none"/>
        </w:rPr>
      </w:pPr>
      <w:r>
        <w:rPr>
          <w:rFonts w:ascii="Times New Roman" w:hAnsi="Times New Roman" w:eastAsiaTheme="minorEastAsia"/>
          <w:color w:val="auto"/>
          <w:sz w:val="24"/>
          <w:szCs w:val="24"/>
          <w:highlight w:val="none"/>
        </w:rPr>
        <w:t>中国证监会2024年证券公司分类评级结果</w:t>
      </w:r>
    </w:p>
    <w:p w14:paraId="35BAFFAC">
      <w:pPr>
        <w:overflowPunct w:val="0"/>
        <w:rPr>
          <w:rFonts w:ascii="Times New Roman" w:hAnsi="Times New Roman" w:eastAsiaTheme="minorEastAsia"/>
          <w:color w:val="auto"/>
          <w:sz w:val="24"/>
          <w:szCs w:val="24"/>
          <w:highlight w:val="none"/>
        </w:rPr>
      </w:pPr>
    </w:p>
    <w:p w14:paraId="33BA1008">
      <w:pPr>
        <w:overflowPunct w:val="0"/>
        <w:jc w:val="left"/>
        <w:rPr>
          <w:rFonts w:ascii="Times New Roman" w:hAnsi="Times New Roman" w:eastAsiaTheme="minorEastAsia"/>
          <w:color w:val="auto"/>
          <w:sz w:val="24"/>
          <w:szCs w:val="24"/>
          <w:highlight w:val="none"/>
        </w:rPr>
      </w:pPr>
    </w:p>
    <w:p w14:paraId="0405D09C">
      <w:pPr>
        <w:overflowPunct w:val="0"/>
        <w:rPr>
          <w:rFonts w:ascii="Times New Roman" w:hAnsi="Times New Roman" w:eastAsiaTheme="minorEastAsia"/>
          <w:color w:val="auto"/>
          <w:sz w:val="24"/>
          <w:szCs w:val="24"/>
          <w:highlight w:val="none"/>
        </w:rPr>
      </w:pPr>
    </w:p>
    <w:p w14:paraId="4DE2028F">
      <w:pPr>
        <w:rPr>
          <w:rFonts w:ascii="Times New Roman" w:hAnsi="Times New Roman" w:eastAsiaTheme="minorEastAsia"/>
          <w:color w:val="auto"/>
          <w:sz w:val="24"/>
          <w:szCs w:val="24"/>
          <w:highlight w:val="none"/>
        </w:rPr>
      </w:pPr>
    </w:p>
    <w:p w14:paraId="7288F5CC">
      <w:pPr>
        <w:ind w:left="1080" w:hanging="1080" w:hangingChars="450"/>
        <w:rPr>
          <w:rFonts w:ascii="Times New Roman" w:hAnsi="Times New Roman" w:eastAsiaTheme="minorEastAsia"/>
          <w:color w:val="auto"/>
          <w:sz w:val="24"/>
          <w:szCs w:val="24"/>
          <w:highlight w:val="none"/>
        </w:rPr>
      </w:pPr>
    </w:p>
    <w:p w14:paraId="082D435C">
      <w:pPr>
        <w:ind w:left="1080" w:hanging="1080" w:hangingChars="450"/>
        <w:rPr>
          <w:rFonts w:ascii="Times New Roman" w:hAnsi="Times New Roman" w:eastAsiaTheme="minorEastAsia"/>
          <w:color w:val="auto"/>
          <w:sz w:val="24"/>
          <w:szCs w:val="24"/>
          <w:highlight w:val="none"/>
        </w:rPr>
      </w:pPr>
    </w:p>
    <w:p w14:paraId="4B7DC476">
      <w:pPr>
        <w:ind w:left="1080" w:hanging="1080" w:hangingChars="450"/>
        <w:rPr>
          <w:rFonts w:ascii="Times New Roman" w:hAnsi="Times New Roman" w:eastAsiaTheme="minorEastAsia"/>
          <w:color w:val="auto"/>
          <w:sz w:val="24"/>
          <w:szCs w:val="24"/>
          <w:highlight w:val="none"/>
        </w:rPr>
      </w:pPr>
    </w:p>
    <w:p w14:paraId="32E6CADE">
      <w:pPr>
        <w:ind w:firstLine="5112" w:firstLineChars="2130"/>
        <w:rPr>
          <w:rFonts w:ascii="Times New Roman" w:hAnsi="Times New Roman" w:eastAsiaTheme="minorEastAsia"/>
          <w:color w:val="auto"/>
          <w:sz w:val="24"/>
          <w:szCs w:val="24"/>
          <w:highlight w:val="none"/>
        </w:rPr>
      </w:pPr>
      <w:r>
        <w:rPr>
          <w:rFonts w:ascii="Times New Roman" w:hAnsi="Times New Roman" w:eastAsiaTheme="minorEastAsia"/>
          <w:color w:val="auto"/>
          <w:sz w:val="24"/>
          <w:szCs w:val="24"/>
          <w:highlight w:val="none"/>
        </w:rPr>
        <w:t>投标人名称（公章）：</w:t>
      </w:r>
    </w:p>
    <w:p w14:paraId="5B0184FB">
      <w:pPr>
        <w:ind w:firstLine="5112" w:firstLineChars="2130"/>
        <w:rPr>
          <w:rFonts w:ascii="Times New Roman" w:hAnsi="Times New Roman" w:eastAsiaTheme="minorEastAsia"/>
          <w:color w:val="auto"/>
          <w:sz w:val="24"/>
          <w:szCs w:val="24"/>
          <w:highlight w:val="none"/>
        </w:rPr>
      </w:pPr>
      <w:r>
        <w:rPr>
          <w:rFonts w:ascii="Times New Roman" w:hAnsi="Times New Roman" w:eastAsiaTheme="minorEastAsia"/>
          <w:color w:val="auto"/>
          <w:sz w:val="24"/>
          <w:szCs w:val="24"/>
          <w:highlight w:val="none"/>
        </w:rPr>
        <w:t>日期：年月日</w:t>
      </w:r>
    </w:p>
    <w:p w14:paraId="64578552">
      <w:pPr>
        <w:rPr>
          <w:rFonts w:ascii="Times New Roman" w:hAnsi="Times New Roman" w:eastAsiaTheme="minorEastAsia"/>
          <w:color w:val="auto"/>
          <w:sz w:val="24"/>
          <w:szCs w:val="24"/>
          <w:highlight w:val="none"/>
        </w:rPr>
      </w:pPr>
    </w:p>
    <w:p w14:paraId="0CA28976">
      <w:pPr>
        <w:widowControl/>
        <w:jc w:val="left"/>
        <w:rPr>
          <w:rFonts w:ascii="Times New Roman" w:hAnsi="Times New Roman" w:eastAsiaTheme="minorEastAsia"/>
          <w:color w:val="auto"/>
          <w:sz w:val="24"/>
          <w:szCs w:val="24"/>
          <w:highlight w:val="none"/>
        </w:rPr>
      </w:pPr>
      <w:r>
        <w:rPr>
          <w:rFonts w:ascii="Times New Roman" w:hAnsi="Times New Roman" w:eastAsiaTheme="minorEastAsia"/>
          <w:color w:val="auto"/>
          <w:sz w:val="24"/>
          <w:szCs w:val="24"/>
          <w:highlight w:val="none"/>
        </w:rPr>
        <w:br w:type="page"/>
      </w:r>
    </w:p>
    <w:p w14:paraId="52803235">
      <w:pPr>
        <w:outlineLvl w:val="0"/>
        <w:rPr>
          <w:rFonts w:ascii="Times New Roman" w:hAnsi="Times New Roman" w:eastAsiaTheme="minorEastAsia"/>
          <w:b/>
          <w:bCs/>
          <w:color w:val="auto"/>
          <w:sz w:val="24"/>
          <w:szCs w:val="24"/>
          <w:highlight w:val="none"/>
        </w:rPr>
      </w:pPr>
      <w:r>
        <w:rPr>
          <w:rFonts w:ascii="Times New Roman" w:hAnsi="Times New Roman" w:eastAsiaTheme="minorEastAsia"/>
          <w:b/>
          <w:bCs/>
          <w:color w:val="auto"/>
          <w:sz w:val="24"/>
          <w:szCs w:val="24"/>
          <w:highlight w:val="none"/>
        </w:rPr>
        <w:t>附件四：公司债承销业绩</w:t>
      </w:r>
    </w:p>
    <w:tbl>
      <w:tblPr>
        <w:tblStyle w:val="7"/>
        <w:tblW w:w="862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1"/>
        <w:gridCol w:w="5076"/>
        <w:gridCol w:w="2918"/>
      </w:tblGrid>
      <w:tr w14:paraId="22E2D2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exact"/>
          <w:jc w:val="center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12F9E4">
            <w:pPr>
              <w:jc w:val="center"/>
              <w:rPr>
                <w:rFonts w:ascii="Times New Roman" w:hAnsi="Times New Roman" w:eastAsia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Theme="minorEastAsia"/>
                <w:color w:val="auto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507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09631D">
            <w:pPr>
              <w:jc w:val="center"/>
              <w:rPr>
                <w:rFonts w:ascii="Times New Roman" w:hAnsi="Times New Roman" w:eastAsia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Theme="minorEastAsia"/>
                <w:color w:val="auto"/>
                <w:sz w:val="24"/>
                <w:szCs w:val="24"/>
                <w:highlight w:val="none"/>
              </w:rPr>
              <w:t>指标描述</w:t>
            </w:r>
          </w:p>
        </w:tc>
        <w:tc>
          <w:tcPr>
            <w:tcW w:w="2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2C2DB7">
            <w:pPr>
              <w:jc w:val="center"/>
              <w:rPr>
                <w:rFonts w:ascii="Times New Roman" w:hAnsi="Times New Roman" w:eastAsia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Theme="minorEastAsia"/>
                <w:color w:val="auto"/>
                <w:sz w:val="24"/>
                <w:szCs w:val="24"/>
                <w:highlight w:val="none"/>
              </w:rPr>
              <w:t>业绩描述</w:t>
            </w:r>
          </w:p>
        </w:tc>
      </w:tr>
      <w:tr w14:paraId="04E16F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2" w:hRule="exact"/>
          <w:jc w:val="center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A0E6E8">
            <w:pPr>
              <w:jc w:val="center"/>
              <w:rPr>
                <w:rFonts w:ascii="Times New Roman" w:hAnsi="Times New Roman" w:eastAsia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Theme="minorEastAsia"/>
                <w:color w:val="auto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5076" w:type="dxa"/>
            <w:tcBorders>
              <w:top w:val="single" w:color="000000" w:sz="4" w:space="0"/>
              <w:left w:val="single" w:color="auto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C7363D">
            <w:pPr>
              <w:rPr>
                <w:rFonts w:ascii="Times New Roman" w:hAnsi="Times New Roman" w:eastAsia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Theme="minorEastAsia"/>
                <w:color w:val="auto"/>
                <w:sz w:val="24"/>
                <w:szCs w:val="24"/>
                <w:highlight w:val="none"/>
              </w:rPr>
              <w:t>2022年1月1日-2024年12月31日，投标人（母子公司合并计算）全国信用类债券承销总金额排名情况</w:t>
            </w:r>
          </w:p>
        </w:tc>
        <w:tc>
          <w:tcPr>
            <w:tcW w:w="2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11AB33">
            <w:pPr>
              <w:jc w:val="center"/>
              <w:rPr>
                <w:rFonts w:ascii="Times New Roman" w:hAnsi="Times New Roman" w:eastAsia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Theme="minorEastAsia"/>
                <w:color w:val="auto"/>
                <w:sz w:val="24"/>
                <w:szCs w:val="24"/>
                <w:highlight w:val="none"/>
              </w:rPr>
              <w:t>排名为第</w:t>
            </w:r>
            <w:r>
              <w:rPr>
                <w:rFonts w:ascii="Times New Roman" w:hAnsi="Times New Roman" w:eastAsiaTheme="minorEastAsia"/>
                <w:color w:val="auto"/>
                <w:sz w:val="24"/>
                <w:szCs w:val="24"/>
                <w:highlight w:val="none"/>
                <w:u w:val="single"/>
              </w:rPr>
              <w:t xml:space="preserve">    </w:t>
            </w:r>
            <w:r>
              <w:rPr>
                <w:rFonts w:ascii="Times New Roman" w:hAnsi="Times New Roman" w:eastAsiaTheme="minorEastAsia"/>
                <w:color w:val="auto"/>
                <w:sz w:val="24"/>
                <w:szCs w:val="24"/>
                <w:highlight w:val="none"/>
              </w:rPr>
              <w:t>名</w:t>
            </w:r>
          </w:p>
        </w:tc>
      </w:tr>
      <w:tr w14:paraId="5137BA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4" w:hRule="exact"/>
          <w:jc w:val="center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7FBFF7">
            <w:pPr>
              <w:jc w:val="center"/>
              <w:rPr>
                <w:rFonts w:ascii="Times New Roman" w:hAnsi="Times New Roman" w:eastAsia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Theme="minorEastAsia"/>
                <w:color w:val="auto"/>
                <w:sz w:val="24"/>
                <w:szCs w:val="24"/>
                <w:highlight w:val="none"/>
              </w:rPr>
              <w:t>2</w:t>
            </w:r>
          </w:p>
        </w:tc>
        <w:tc>
          <w:tcPr>
            <w:tcW w:w="507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F45C97">
            <w:pPr>
              <w:rPr>
                <w:rFonts w:ascii="Times New Roman" w:hAnsi="Times New Roman" w:eastAsia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Theme="minorEastAsia"/>
                <w:color w:val="auto"/>
                <w:sz w:val="24"/>
                <w:szCs w:val="24"/>
                <w:highlight w:val="none"/>
              </w:rPr>
              <w:t>2022年1月1日-2024年12月31日，投标人（母子公司合并计算）江苏省信用类债券承总销金额排名情况</w:t>
            </w:r>
          </w:p>
        </w:tc>
        <w:tc>
          <w:tcPr>
            <w:tcW w:w="2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13BC9E">
            <w:pPr>
              <w:jc w:val="center"/>
              <w:rPr>
                <w:rFonts w:ascii="Times New Roman" w:hAnsi="Times New Roman" w:eastAsia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Theme="minorEastAsia"/>
                <w:color w:val="auto"/>
                <w:sz w:val="24"/>
                <w:szCs w:val="24"/>
                <w:highlight w:val="none"/>
              </w:rPr>
              <w:t>排名为第</w:t>
            </w:r>
            <w:r>
              <w:rPr>
                <w:rFonts w:ascii="Times New Roman" w:hAnsi="Times New Roman" w:eastAsiaTheme="minorEastAsia"/>
                <w:color w:val="auto"/>
                <w:sz w:val="24"/>
                <w:szCs w:val="24"/>
                <w:highlight w:val="none"/>
                <w:u w:val="single"/>
              </w:rPr>
              <w:t xml:space="preserve">    </w:t>
            </w:r>
            <w:r>
              <w:rPr>
                <w:rFonts w:ascii="Times New Roman" w:hAnsi="Times New Roman" w:eastAsiaTheme="minorEastAsia"/>
                <w:color w:val="auto"/>
                <w:sz w:val="24"/>
                <w:szCs w:val="24"/>
                <w:highlight w:val="none"/>
              </w:rPr>
              <w:t>名</w:t>
            </w:r>
          </w:p>
        </w:tc>
      </w:tr>
      <w:tr w14:paraId="036B10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4" w:hRule="exact"/>
          <w:jc w:val="center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53AA74">
            <w:pPr>
              <w:jc w:val="center"/>
              <w:rPr>
                <w:rFonts w:ascii="Times New Roman" w:hAnsi="Times New Roman" w:eastAsia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Theme="minorEastAsia"/>
                <w:color w:val="auto"/>
                <w:sz w:val="24"/>
                <w:szCs w:val="24"/>
                <w:highlight w:val="none"/>
              </w:rPr>
              <w:t>3</w:t>
            </w:r>
          </w:p>
        </w:tc>
        <w:tc>
          <w:tcPr>
            <w:tcW w:w="507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BEFF07">
            <w:pPr>
              <w:rPr>
                <w:rFonts w:ascii="Times New Roman" w:hAnsi="Times New Roman" w:eastAsia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Theme="minorEastAsia"/>
                <w:color w:val="auto"/>
                <w:sz w:val="24"/>
                <w:szCs w:val="24"/>
                <w:highlight w:val="none"/>
              </w:rPr>
              <w:t>2024年度，投标人作为主承销商（含联席主承）发行私募公司债券的发行失败率</w:t>
            </w:r>
          </w:p>
        </w:tc>
        <w:tc>
          <w:tcPr>
            <w:tcW w:w="2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4A960B">
            <w:pPr>
              <w:jc w:val="center"/>
              <w:rPr>
                <w:rFonts w:ascii="Times New Roman" w:hAnsi="Times New Roman" w:eastAsia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Theme="minorEastAsia"/>
                <w:color w:val="auto"/>
                <w:sz w:val="24"/>
                <w:szCs w:val="24"/>
                <w:highlight w:val="none"/>
              </w:rPr>
              <w:t>发行失败率为</w:t>
            </w:r>
            <w:r>
              <w:rPr>
                <w:rFonts w:ascii="Times New Roman" w:hAnsi="Times New Roman" w:eastAsiaTheme="minorEastAsia"/>
                <w:color w:val="auto"/>
                <w:sz w:val="24"/>
                <w:szCs w:val="24"/>
                <w:highlight w:val="none"/>
                <w:u w:val="single"/>
              </w:rPr>
              <w:t xml:space="preserve">    </w:t>
            </w:r>
            <w:r>
              <w:rPr>
                <w:rFonts w:ascii="Times New Roman" w:hAnsi="Times New Roman" w:eastAsiaTheme="minorEastAsia"/>
                <w:color w:val="auto"/>
                <w:sz w:val="24"/>
                <w:szCs w:val="24"/>
                <w:highlight w:val="none"/>
              </w:rPr>
              <w:t>%</w:t>
            </w:r>
          </w:p>
        </w:tc>
      </w:tr>
    </w:tbl>
    <w:p w14:paraId="31B005ED">
      <w:pPr>
        <w:pStyle w:val="6"/>
        <w:spacing w:beforeAutospacing="0" w:afterAutospacing="0"/>
        <w:ind w:firstLine="420" w:firstLineChars="200"/>
        <w:jc w:val="both"/>
        <w:rPr>
          <w:rFonts w:ascii="Times New Roman" w:hAnsi="Times New Roman" w:eastAsiaTheme="minorEastAsia"/>
          <w:color w:val="auto"/>
          <w:kern w:val="2"/>
          <w:sz w:val="21"/>
          <w:szCs w:val="21"/>
          <w:highlight w:val="none"/>
        </w:rPr>
      </w:pPr>
      <w:r>
        <w:rPr>
          <w:rFonts w:ascii="Times New Roman" w:hAnsi="Times New Roman" w:eastAsiaTheme="minorEastAsia"/>
          <w:color w:val="auto"/>
          <w:kern w:val="2"/>
          <w:sz w:val="21"/>
          <w:szCs w:val="21"/>
          <w:highlight w:val="none"/>
        </w:rPr>
        <w:t>备注：</w:t>
      </w:r>
    </w:p>
    <w:p w14:paraId="48E011F0">
      <w:pPr>
        <w:pStyle w:val="6"/>
        <w:spacing w:beforeAutospacing="0" w:afterAutospacing="0"/>
        <w:ind w:firstLine="420" w:firstLineChars="200"/>
        <w:jc w:val="both"/>
        <w:rPr>
          <w:rFonts w:ascii="Times New Roman" w:hAnsi="Times New Roman" w:eastAsiaTheme="minorEastAsia"/>
          <w:b/>
          <w:bCs/>
          <w:color w:val="auto"/>
          <w:sz w:val="21"/>
          <w:szCs w:val="21"/>
          <w:highlight w:val="none"/>
        </w:rPr>
      </w:pPr>
      <w:r>
        <w:rPr>
          <w:rFonts w:ascii="Times New Roman" w:hAnsi="Times New Roman" w:eastAsiaTheme="minorEastAsia"/>
          <w:color w:val="auto"/>
          <w:sz w:val="21"/>
          <w:szCs w:val="21"/>
          <w:highlight w:val="none"/>
        </w:rPr>
        <w:t>1、提供WIND系统查询截图</w:t>
      </w:r>
      <w:r>
        <w:rPr>
          <w:rFonts w:ascii="Times New Roman" w:hAnsi="Times New Roman" w:eastAsiaTheme="minorEastAsia"/>
          <w:b/>
          <w:bCs/>
          <w:color w:val="auto"/>
          <w:sz w:val="21"/>
          <w:szCs w:val="21"/>
          <w:highlight w:val="none"/>
        </w:rPr>
        <w:t>（未按要求口径提供证明材料的业绩为无效）。</w:t>
      </w:r>
    </w:p>
    <w:p w14:paraId="6353031C">
      <w:pPr>
        <w:pStyle w:val="6"/>
        <w:spacing w:beforeAutospacing="0" w:afterAutospacing="0"/>
        <w:ind w:firstLine="420" w:firstLineChars="200"/>
        <w:jc w:val="both"/>
        <w:rPr>
          <w:rFonts w:ascii="Times New Roman" w:hAnsi="Times New Roman" w:eastAsiaTheme="minorEastAsia"/>
          <w:color w:val="auto"/>
          <w:sz w:val="21"/>
          <w:szCs w:val="21"/>
          <w:highlight w:val="none"/>
        </w:rPr>
      </w:pPr>
      <w:r>
        <w:rPr>
          <w:rFonts w:ascii="Times New Roman" w:hAnsi="Times New Roman" w:eastAsiaTheme="minorEastAsia"/>
          <w:color w:val="auto"/>
          <w:sz w:val="21"/>
          <w:szCs w:val="21"/>
          <w:highlight w:val="none"/>
        </w:rPr>
        <w:t>2、全国信用类债券承销总金额排名情况查询路径：wind债券—“专题统计：一级市场”—“承销统计：债券承销排名（wind口径）”-“统计区间为“2022/1/1-2024/12/31”，“机构类型”勾选“证券”，债券分类勾选“企业债、公司债、短期融资券、中期票据、定向工具、项目收益票据”，点击“合并母子公司”，提取数据。</w:t>
      </w:r>
    </w:p>
    <w:p w14:paraId="444EA7DB">
      <w:pPr>
        <w:pStyle w:val="6"/>
        <w:spacing w:beforeAutospacing="0" w:afterAutospacing="0"/>
        <w:ind w:firstLine="420" w:firstLineChars="200"/>
        <w:jc w:val="both"/>
        <w:rPr>
          <w:rFonts w:ascii="Times New Roman" w:hAnsi="Times New Roman" w:eastAsiaTheme="minorEastAsia"/>
          <w:color w:val="auto"/>
          <w:sz w:val="21"/>
          <w:szCs w:val="21"/>
          <w:highlight w:val="none"/>
        </w:rPr>
      </w:pPr>
      <w:r>
        <w:rPr>
          <w:rFonts w:ascii="Times New Roman" w:hAnsi="Times New Roman" w:eastAsiaTheme="minorEastAsia"/>
          <w:color w:val="auto"/>
          <w:sz w:val="21"/>
          <w:szCs w:val="21"/>
          <w:highlight w:val="none"/>
        </w:rPr>
        <w:t>3、江苏省信用类债券承总销金额排名情况查询路径：wind债券—“专题统计：一级市场”—“承销统计：债券承销分地域排名”-“统计区间为“2022/1/1-2024/12/31”，“机构类型”勾选“证券”，点击“合并母子公司”，提取数据，地域选择“江苏”，债券分类（Wind）（2025）勾选“债务融资工具（NAFMII）、公司债（证监会）”，提取数据，须提供截图并加盖投标人公章。</w:t>
      </w:r>
    </w:p>
    <w:p w14:paraId="6D6FEBB4">
      <w:pPr>
        <w:pStyle w:val="6"/>
        <w:spacing w:beforeAutospacing="0" w:afterAutospacing="0"/>
        <w:ind w:firstLine="420" w:firstLineChars="200"/>
        <w:jc w:val="both"/>
        <w:rPr>
          <w:rFonts w:ascii="Times New Roman" w:hAnsi="Times New Roman" w:eastAsiaTheme="minorEastAsia"/>
          <w:color w:val="auto"/>
          <w:sz w:val="21"/>
          <w:szCs w:val="21"/>
          <w:highlight w:val="none"/>
        </w:rPr>
      </w:pPr>
      <w:r>
        <w:rPr>
          <w:rFonts w:hint="eastAsia" w:ascii="Times New Roman" w:hAnsi="Times New Roman" w:eastAsiaTheme="minorEastAsia"/>
          <w:color w:val="auto"/>
          <w:sz w:val="21"/>
          <w:szCs w:val="21"/>
          <w:highlight w:val="none"/>
        </w:rPr>
        <w:t>4、</w:t>
      </w:r>
      <w:r>
        <w:rPr>
          <w:rFonts w:ascii="Times New Roman" w:hAnsi="Times New Roman" w:eastAsiaTheme="minorEastAsia"/>
          <w:color w:val="auto"/>
          <w:sz w:val="21"/>
          <w:szCs w:val="21"/>
          <w:highlight w:val="none"/>
        </w:rPr>
        <w:t>发行私募公司债券的发行失败率</w:t>
      </w:r>
      <w:r>
        <w:rPr>
          <w:rFonts w:hint="eastAsia" w:ascii="Times New Roman" w:hAnsi="Times New Roman" w:eastAsiaTheme="minorEastAsia"/>
          <w:color w:val="auto"/>
          <w:sz w:val="21"/>
          <w:szCs w:val="21"/>
          <w:highlight w:val="none"/>
        </w:rPr>
        <w:t>计算公式：发行失败率=（取消发行只数+推迟发行只数）/主承销只数），精确到0.01%。</w:t>
      </w:r>
    </w:p>
    <w:p w14:paraId="455D463F">
      <w:pPr>
        <w:pStyle w:val="6"/>
        <w:spacing w:beforeAutospacing="0" w:afterAutospacing="0"/>
        <w:ind w:firstLine="420" w:firstLineChars="200"/>
        <w:jc w:val="both"/>
        <w:rPr>
          <w:rFonts w:ascii="Times New Roman" w:hAnsi="Times New Roman" w:eastAsiaTheme="minorEastAsia"/>
          <w:color w:val="auto"/>
          <w:sz w:val="21"/>
          <w:szCs w:val="21"/>
          <w:highlight w:val="none"/>
        </w:rPr>
      </w:pPr>
      <w:r>
        <w:rPr>
          <w:rFonts w:hint="eastAsia" w:ascii="Times New Roman" w:hAnsi="Times New Roman" w:eastAsiaTheme="minorEastAsia"/>
          <w:color w:val="auto"/>
          <w:sz w:val="21"/>
          <w:szCs w:val="21"/>
          <w:highlight w:val="none"/>
        </w:rPr>
        <w:t>wind私募公司债发行情况查询路径：债券-专题统计-一级市场-债券承销排名（wind口径）-统计年度为“2024年”-机构类型为“证券”-合并母子公司-选择板块为“债券分类（wind）-私募债”-地域分类为全国。</w:t>
      </w:r>
    </w:p>
    <w:p w14:paraId="7934D1AC">
      <w:pPr>
        <w:pStyle w:val="6"/>
        <w:spacing w:beforeAutospacing="0" w:afterAutospacing="0"/>
        <w:ind w:firstLine="420" w:firstLineChars="200"/>
        <w:jc w:val="both"/>
        <w:rPr>
          <w:rFonts w:ascii="Times New Roman" w:hAnsi="Times New Roman" w:eastAsiaTheme="minorEastAsia"/>
          <w:color w:val="auto"/>
          <w:sz w:val="21"/>
          <w:szCs w:val="21"/>
          <w:highlight w:val="none"/>
        </w:rPr>
      </w:pPr>
      <w:r>
        <w:rPr>
          <w:rFonts w:hint="eastAsia" w:ascii="Times New Roman" w:hAnsi="Times New Roman" w:eastAsiaTheme="minorEastAsia"/>
          <w:color w:val="auto"/>
          <w:sz w:val="21"/>
          <w:szCs w:val="21"/>
          <w:highlight w:val="none"/>
        </w:rPr>
        <w:t>wind推迟和取消发行私募公司债查询路径：债券-专题统计-一级市场-新券发行-推迟或取消发行债券，事件类型选取“全部”，统计区间为“2024/1/1-2024/12/31”，债券类型为“私募债”、上市地点为“全部市场”，筛选投标人作为主承销商的项目。</w:t>
      </w:r>
    </w:p>
    <w:p w14:paraId="571D10E8">
      <w:pPr>
        <w:ind w:firstLine="4512" w:firstLineChars="1880"/>
        <w:rPr>
          <w:rFonts w:ascii="Times New Roman" w:hAnsi="Times New Roman" w:eastAsiaTheme="minorEastAsia"/>
          <w:color w:val="auto"/>
          <w:sz w:val="24"/>
          <w:szCs w:val="24"/>
          <w:highlight w:val="none"/>
        </w:rPr>
      </w:pPr>
    </w:p>
    <w:p w14:paraId="111E83A1">
      <w:pPr>
        <w:ind w:firstLine="4512" w:firstLineChars="1880"/>
        <w:rPr>
          <w:rFonts w:ascii="Times New Roman" w:hAnsi="Times New Roman" w:eastAsiaTheme="minorEastAsia"/>
          <w:color w:val="auto"/>
          <w:sz w:val="24"/>
          <w:szCs w:val="24"/>
          <w:highlight w:val="none"/>
        </w:rPr>
      </w:pPr>
    </w:p>
    <w:p w14:paraId="5AAC67D1">
      <w:pPr>
        <w:ind w:firstLine="4512" w:firstLineChars="1880"/>
        <w:rPr>
          <w:rFonts w:ascii="Times New Roman" w:hAnsi="Times New Roman" w:eastAsiaTheme="minorEastAsia"/>
          <w:color w:val="auto"/>
          <w:sz w:val="24"/>
          <w:szCs w:val="24"/>
          <w:highlight w:val="none"/>
        </w:rPr>
      </w:pPr>
    </w:p>
    <w:p w14:paraId="23179CD6">
      <w:pPr>
        <w:ind w:firstLine="4512" w:firstLineChars="1880"/>
        <w:rPr>
          <w:rFonts w:ascii="Times New Roman" w:hAnsi="Times New Roman" w:eastAsiaTheme="minorEastAsia"/>
          <w:color w:val="auto"/>
          <w:sz w:val="24"/>
          <w:szCs w:val="24"/>
          <w:highlight w:val="none"/>
        </w:rPr>
      </w:pPr>
      <w:r>
        <w:rPr>
          <w:rFonts w:ascii="Times New Roman" w:hAnsi="Times New Roman" w:eastAsiaTheme="minorEastAsia"/>
          <w:color w:val="auto"/>
          <w:sz w:val="24"/>
          <w:szCs w:val="24"/>
          <w:highlight w:val="none"/>
        </w:rPr>
        <w:t>投标人名称（公章）：</w:t>
      </w:r>
    </w:p>
    <w:p w14:paraId="5BE88466">
      <w:pPr>
        <w:ind w:firstLine="4512" w:firstLineChars="1880"/>
        <w:rPr>
          <w:rFonts w:ascii="Times New Roman" w:hAnsi="Times New Roman" w:eastAsiaTheme="minorEastAsia"/>
          <w:color w:val="auto"/>
          <w:sz w:val="24"/>
          <w:szCs w:val="24"/>
          <w:highlight w:val="none"/>
        </w:rPr>
      </w:pPr>
      <w:r>
        <w:rPr>
          <w:rFonts w:ascii="Times New Roman" w:hAnsi="Times New Roman" w:eastAsiaTheme="minorEastAsia"/>
          <w:color w:val="auto"/>
          <w:sz w:val="24"/>
          <w:szCs w:val="24"/>
          <w:highlight w:val="none"/>
        </w:rPr>
        <w:t>日期：年月日</w:t>
      </w:r>
    </w:p>
    <w:p w14:paraId="022C21EA">
      <w:pPr>
        <w:widowControl/>
        <w:shd w:val="clear" w:color="auto" w:fill="FFFFFF"/>
        <w:tabs>
          <w:tab w:val="left" w:pos="3960"/>
        </w:tabs>
        <w:rPr>
          <w:rFonts w:ascii="Times New Roman" w:hAnsi="Times New Roman" w:eastAsiaTheme="minorEastAsia"/>
          <w:b/>
          <w:bCs/>
          <w:color w:val="auto"/>
          <w:sz w:val="24"/>
          <w:szCs w:val="24"/>
          <w:highlight w:val="none"/>
        </w:rPr>
      </w:pPr>
    </w:p>
    <w:p w14:paraId="053463A6">
      <w:pPr>
        <w:outlineLvl w:val="0"/>
        <w:rPr>
          <w:rFonts w:ascii="Times New Roman" w:hAnsi="Times New Roman"/>
          <w:color w:val="auto"/>
          <w:highlight w:val="none"/>
        </w:rPr>
      </w:pPr>
      <w:r>
        <w:rPr>
          <w:rFonts w:ascii="Times New Roman" w:hAnsi="Times New Roman" w:eastAsiaTheme="minorEastAsia"/>
          <w:b/>
          <w:bCs/>
          <w:color w:val="auto"/>
          <w:sz w:val="24"/>
          <w:szCs w:val="24"/>
          <w:highlight w:val="none"/>
        </w:rPr>
        <w:br w:type="page"/>
      </w:r>
    </w:p>
    <w:p w14:paraId="2BFC5835">
      <w:pPr>
        <w:outlineLvl w:val="0"/>
        <w:rPr>
          <w:rFonts w:ascii="Times New Roman" w:hAnsi="Times New Roman" w:eastAsiaTheme="minorEastAsia"/>
          <w:b/>
          <w:bCs/>
          <w:color w:val="auto"/>
          <w:sz w:val="24"/>
          <w:szCs w:val="24"/>
          <w:highlight w:val="none"/>
        </w:rPr>
      </w:pPr>
      <w:r>
        <w:rPr>
          <w:rFonts w:ascii="Times New Roman" w:hAnsi="Times New Roman" w:eastAsiaTheme="minorEastAsia"/>
          <w:b/>
          <w:bCs/>
          <w:color w:val="auto"/>
          <w:sz w:val="24"/>
          <w:szCs w:val="24"/>
          <w:highlight w:val="none"/>
        </w:rPr>
        <w:t>附件五：合规情况</w:t>
      </w:r>
    </w:p>
    <w:p w14:paraId="0AD0C63E">
      <w:pPr>
        <w:overflowPunct w:val="0"/>
        <w:jc w:val="left"/>
        <w:rPr>
          <w:rFonts w:ascii="Times New Roman" w:hAnsi="Times New Roman" w:eastAsiaTheme="minorEastAsia"/>
          <w:color w:val="auto"/>
          <w:sz w:val="24"/>
          <w:szCs w:val="24"/>
          <w:highlight w:val="none"/>
        </w:rPr>
      </w:pPr>
      <w:r>
        <w:rPr>
          <w:rFonts w:ascii="Times New Roman" w:hAnsi="Times New Roman" w:eastAsiaTheme="minorEastAsia"/>
          <w:color w:val="auto"/>
          <w:sz w:val="24"/>
          <w:szCs w:val="24"/>
          <w:highlight w:val="none"/>
        </w:rPr>
        <w:t>【证监会查询网站：证监会官方网（http://www.csrc.gov.cn/）首页&gt;政务信息&gt;政府信息公开&gt;主动公开目录&gt;按主题查看&gt;行政执法，投标人提供查询截图】</w:t>
      </w:r>
    </w:p>
    <w:p w14:paraId="0651FBF6">
      <w:pPr>
        <w:overflowPunct w:val="0"/>
        <w:rPr>
          <w:rFonts w:ascii="Times New Roman" w:hAnsi="Times New Roman" w:eastAsiaTheme="minorEastAsia"/>
          <w:color w:val="auto"/>
          <w:sz w:val="24"/>
          <w:szCs w:val="24"/>
          <w:highlight w:val="none"/>
        </w:rPr>
      </w:pPr>
    </w:p>
    <w:p w14:paraId="123BD221">
      <w:pPr>
        <w:overflowPunct w:val="0"/>
        <w:jc w:val="left"/>
        <w:rPr>
          <w:rFonts w:ascii="Times New Roman" w:hAnsi="Times New Roman" w:eastAsiaTheme="minorEastAsia"/>
          <w:color w:val="auto"/>
          <w:sz w:val="24"/>
          <w:szCs w:val="24"/>
          <w:highlight w:val="none"/>
        </w:rPr>
      </w:pPr>
    </w:p>
    <w:p w14:paraId="1BF8F396">
      <w:pPr>
        <w:overflowPunct w:val="0"/>
        <w:rPr>
          <w:rFonts w:ascii="Times New Roman" w:hAnsi="Times New Roman" w:eastAsiaTheme="minorEastAsia"/>
          <w:color w:val="auto"/>
          <w:sz w:val="24"/>
          <w:szCs w:val="24"/>
          <w:highlight w:val="none"/>
        </w:rPr>
      </w:pPr>
    </w:p>
    <w:p w14:paraId="38A592CA">
      <w:pPr>
        <w:rPr>
          <w:rFonts w:ascii="Times New Roman" w:hAnsi="Times New Roman" w:eastAsiaTheme="minorEastAsia"/>
          <w:color w:val="auto"/>
          <w:sz w:val="24"/>
          <w:szCs w:val="24"/>
          <w:highlight w:val="none"/>
        </w:rPr>
      </w:pPr>
    </w:p>
    <w:p w14:paraId="42FD2C4B">
      <w:pPr>
        <w:ind w:left="1080" w:hanging="1080" w:hangingChars="450"/>
        <w:rPr>
          <w:rFonts w:ascii="Times New Roman" w:hAnsi="Times New Roman" w:eastAsiaTheme="minorEastAsia"/>
          <w:color w:val="auto"/>
          <w:sz w:val="24"/>
          <w:szCs w:val="24"/>
          <w:highlight w:val="none"/>
        </w:rPr>
      </w:pPr>
    </w:p>
    <w:p w14:paraId="05991C15">
      <w:pPr>
        <w:ind w:left="1080" w:hanging="1080" w:hangingChars="450"/>
        <w:rPr>
          <w:rFonts w:ascii="Times New Roman" w:hAnsi="Times New Roman" w:eastAsiaTheme="minorEastAsia"/>
          <w:color w:val="auto"/>
          <w:sz w:val="24"/>
          <w:szCs w:val="24"/>
          <w:highlight w:val="none"/>
        </w:rPr>
      </w:pPr>
    </w:p>
    <w:p w14:paraId="5DD6F525">
      <w:pPr>
        <w:ind w:left="1080" w:hanging="1080" w:hangingChars="450"/>
        <w:rPr>
          <w:rFonts w:ascii="Times New Roman" w:hAnsi="Times New Roman" w:eastAsiaTheme="minorEastAsia"/>
          <w:color w:val="auto"/>
          <w:sz w:val="24"/>
          <w:szCs w:val="24"/>
          <w:highlight w:val="none"/>
        </w:rPr>
      </w:pPr>
    </w:p>
    <w:p w14:paraId="1A876A08">
      <w:pPr>
        <w:ind w:firstLine="5112" w:firstLineChars="2130"/>
        <w:rPr>
          <w:rFonts w:ascii="Times New Roman" w:hAnsi="Times New Roman" w:eastAsiaTheme="minorEastAsia"/>
          <w:color w:val="auto"/>
          <w:sz w:val="24"/>
          <w:szCs w:val="24"/>
          <w:highlight w:val="none"/>
        </w:rPr>
      </w:pPr>
      <w:r>
        <w:rPr>
          <w:rFonts w:ascii="Times New Roman" w:hAnsi="Times New Roman" w:eastAsiaTheme="minorEastAsia"/>
          <w:color w:val="auto"/>
          <w:sz w:val="24"/>
          <w:szCs w:val="24"/>
          <w:highlight w:val="none"/>
        </w:rPr>
        <w:t>投标人名称（公章）：</w:t>
      </w:r>
    </w:p>
    <w:p w14:paraId="57FB635C">
      <w:pPr>
        <w:ind w:firstLine="5112" w:firstLineChars="2130"/>
        <w:rPr>
          <w:rFonts w:ascii="Times New Roman" w:hAnsi="Times New Roman" w:eastAsiaTheme="minorEastAsia"/>
          <w:color w:val="auto"/>
          <w:sz w:val="24"/>
          <w:szCs w:val="24"/>
          <w:highlight w:val="none"/>
        </w:rPr>
      </w:pPr>
      <w:r>
        <w:rPr>
          <w:rFonts w:ascii="Times New Roman" w:hAnsi="Times New Roman" w:eastAsiaTheme="minorEastAsia"/>
          <w:color w:val="auto"/>
          <w:sz w:val="24"/>
          <w:szCs w:val="24"/>
          <w:highlight w:val="none"/>
        </w:rPr>
        <w:t>日期：年月日</w:t>
      </w:r>
    </w:p>
    <w:p w14:paraId="621FB1F0">
      <w:pPr>
        <w:rPr>
          <w:rFonts w:ascii="Times New Roman" w:hAnsi="Times New Roman" w:eastAsiaTheme="minorEastAsia"/>
          <w:color w:val="auto"/>
          <w:sz w:val="24"/>
          <w:szCs w:val="24"/>
          <w:highlight w:val="none"/>
        </w:rPr>
      </w:pPr>
    </w:p>
    <w:p w14:paraId="74FA2524">
      <w:pPr>
        <w:widowControl/>
        <w:jc w:val="left"/>
        <w:rPr>
          <w:rFonts w:ascii="Times New Roman" w:hAnsi="Times New Roman" w:eastAsiaTheme="minorEastAsia"/>
          <w:color w:val="auto"/>
          <w:sz w:val="24"/>
          <w:szCs w:val="24"/>
          <w:highlight w:val="none"/>
        </w:rPr>
      </w:pPr>
      <w:r>
        <w:rPr>
          <w:rFonts w:ascii="Times New Roman" w:hAnsi="Times New Roman" w:eastAsiaTheme="minorEastAsia"/>
          <w:color w:val="auto"/>
          <w:sz w:val="24"/>
          <w:szCs w:val="24"/>
          <w:highlight w:val="none"/>
        </w:rPr>
        <w:br w:type="page"/>
      </w:r>
    </w:p>
    <w:p w14:paraId="2AEA1830">
      <w:pPr>
        <w:outlineLvl w:val="0"/>
        <w:rPr>
          <w:rFonts w:ascii="Times New Roman" w:hAnsi="Times New Roman" w:eastAsiaTheme="minorEastAsia"/>
          <w:b/>
          <w:bCs/>
          <w:color w:val="auto"/>
          <w:sz w:val="24"/>
          <w:szCs w:val="24"/>
          <w:highlight w:val="none"/>
        </w:rPr>
      </w:pPr>
      <w:r>
        <w:rPr>
          <w:rFonts w:ascii="Times New Roman" w:hAnsi="Times New Roman" w:eastAsiaTheme="minorEastAsia"/>
          <w:b/>
          <w:bCs/>
          <w:color w:val="auto"/>
          <w:sz w:val="24"/>
          <w:szCs w:val="24"/>
          <w:highlight w:val="none"/>
        </w:rPr>
        <w:t>附件六：发行方案设计</w:t>
      </w:r>
    </w:p>
    <w:p w14:paraId="71AEBDCE">
      <w:pPr>
        <w:tabs>
          <w:tab w:val="left" w:pos="704"/>
          <w:tab w:val="left" w:pos="780"/>
        </w:tabs>
        <w:rPr>
          <w:rFonts w:ascii="Times New Roman" w:hAnsi="Times New Roman" w:eastAsiaTheme="minorEastAsia"/>
          <w:color w:val="auto"/>
          <w:sz w:val="24"/>
          <w:szCs w:val="24"/>
          <w:highlight w:val="none"/>
        </w:rPr>
      </w:pPr>
    </w:p>
    <w:p w14:paraId="57B475E8">
      <w:pPr>
        <w:tabs>
          <w:tab w:val="left" w:pos="704"/>
          <w:tab w:val="left" w:pos="780"/>
        </w:tabs>
        <w:ind w:firstLine="480" w:firstLineChars="200"/>
        <w:rPr>
          <w:rFonts w:ascii="Times New Roman" w:hAnsi="Times New Roman" w:eastAsiaTheme="minorEastAsia"/>
          <w:b/>
          <w:bCs/>
          <w:color w:val="auto"/>
          <w:sz w:val="24"/>
          <w:szCs w:val="24"/>
          <w:highlight w:val="none"/>
        </w:rPr>
      </w:pPr>
      <w:r>
        <w:rPr>
          <w:rFonts w:ascii="Times New Roman" w:hAnsi="Times New Roman" w:eastAsiaTheme="minorEastAsia"/>
          <w:color w:val="auto"/>
          <w:sz w:val="24"/>
          <w:szCs w:val="24"/>
          <w:highlight w:val="none"/>
        </w:rPr>
        <w:t>本次债券注册发行方案设计、申报时间安排、时间节点控制等。</w:t>
      </w:r>
    </w:p>
    <w:p w14:paraId="411C18AD">
      <w:pPr>
        <w:ind w:firstLine="4512" w:firstLineChars="1880"/>
        <w:rPr>
          <w:rFonts w:ascii="Times New Roman" w:hAnsi="Times New Roman" w:eastAsiaTheme="minorEastAsia"/>
          <w:color w:val="auto"/>
          <w:sz w:val="24"/>
          <w:szCs w:val="24"/>
          <w:highlight w:val="none"/>
        </w:rPr>
      </w:pPr>
    </w:p>
    <w:p w14:paraId="6DEB850E">
      <w:pPr>
        <w:ind w:firstLine="4512" w:firstLineChars="1880"/>
        <w:rPr>
          <w:rFonts w:ascii="Times New Roman" w:hAnsi="Times New Roman" w:eastAsiaTheme="minorEastAsia"/>
          <w:color w:val="auto"/>
          <w:sz w:val="24"/>
          <w:szCs w:val="24"/>
          <w:highlight w:val="none"/>
        </w:rPr>
      </w:pPr>
    </w:p>
    <w:p w14:paraId="7F5C4C9D">
      <w:pPr>
        <w:ind w:firstLine="4512" w:firstLineChars="1880"/>
        <w:rPr>
          <w:rFonts w:ascii="Times New Roman" w:hAnsi="Times New Roman" w:eastAsiaTheme="minorEastAsia"/>
          <w:color w:val="auto"/>
          <w:sz w:val="24"/>
          <w:szCs w:val="24"/>
          <w:highlight w:val="none"/>
        </w:rPr>
      </w:pPr>
    </w:p>
    <w:p w14:paraId="12F41DD9">
      <w:pPr>
        <w:ind w:firstLine="4512" w:firstLineChars="1880"/>
        <w:rPr>
          <w:rFonts w:ascii="Times New Roman" w:hAnsi="Times New Roman" w:eastAsiaTheme="minorEastAsia"/>
          <w:color w:val="auto"/>
          <w:sz w:val="24"/>
          <w:szCs w:val="24"/>
          <w:highlight w:val="none"/>
        </w:rPr>
      </w:pPr>
    </w:p>
    <w:p w14:paraId="3A29B638">
      <w:pPr>
        <w:ind w:firstLine="4512" w:firstLineChars="1880"/>
        <w:rPr>
          <w:rFonts w:ascii="Times New Roman" w:hAnsi="Times New Roman" w:eastAsiaTheme="minorEastAsia"/>
          <w:color w:val="auto"/>
          <w:sz w:val="24"/>
          <w:szCs w:val="24"/>
          <w:highlight w:val="none"/>
        </w:rPr>
      </w:pPr>
      <w:r>
        <w:rPr>
          <w:rFonts w:ascii="Times New Roman" w:hAnsi="Times New Roman" w:eastAsiaTheme="minorEastAsia"/>
          <w:color w:val="auto"/>
          <w:sz w:val="24"/>
          <w:szCs w:val="24"/>
          <w:highlight w:val="none"/>
        </w:rPr>
        <w:t>投标人名称（公章）：</w:t>
      </w:r>
    </w:p>
    <w:p w14:paraId="6D405882">
      <w:pPr>
        <w:ind w:firstLine="4512" w:firstLineChars="1880"/>
        <w:rPr>
          <w:rFonts w:ascii="Times New Roman" w:hAnsi="Times New Roman" w:eastAsiaTheme="minorEastAsia"/>
          <w:color w:val="auto"/>
          <w:sz w:val="24"/>
          <w:szCs w:val="24"/>
          <w:highlight w:val="none"/>
        </w:rPr>
      </w:pPr>
      <w:r>
        <w:rPr>
          <w:rFonts w:ascii="Times New Roman" w:hAnsi="Times New Roman" w:eastAsiaTheme="minorEastAsia"/>
          <w:color w:val="auto"/>
          <w:sz w:val="24"/>
          <w:szCs w:val="24"/>
          <w:highlight w:val="none"/>
        </w:rPr>
        <w:t>日期：年月日</w:t>
      </w:r>
    </w:p>
    <w:p w14:paraId="58906F15">
      <w:pPr>
        <w:widowControl/>
        <w:jc w:val="left"/>
        <w:rPr>
          <w:rFonts w:ascii="Times New Roman" w:hAnsi="Times New Roman" w:eastAsiaTheme="minorEastAsia"/>
          <w:color w:val="auto"/>
          <w:sz w:val="24"/>
          <w:szCs w:val="24"/>
          <w:highlight w:val="none"/>
        </w:rPr>
      </w:pPr>
      <w:r>
        <w:rPr>
          <w:rFonts w:ascii="Times New Roman" w:hAnsi="Times New Roman" w:eastAsiaTheme="minorEastAsia"/>
          <w:color w:val="auto"/>
          <w:sz w:val="24"/>
          <w:szCs w:val="24"/>
          <w:highlight w:val="none"/>
        </w:rPr>
        <w:br w:type="page"/>
      </w:r>
    </w:p>
    <w:p w14:paraId="487F1E99">
      <w:pPr>
        <w:outlineLvl w:val="0"/>
        <w:rPr>
          <w:rFonts w:ascii="Times New Roman" w:hAnsi="Times New Roman" w:eastAsiaTheme="minorEastAsia"/>
          <w:b/>
          <w:bCs/>
          <w:color w:val="auto"/>
          <w:sz w:val="24"/>
          <w:szCs w:val="24"/>
          <w:highlight w:val="none"/>
        </w:rPr>
      </w:pPr>
      <w:r>
        <w:rPr>
          <w:rFonts w:ascii="Times New Roman" w:hAnsi="Times New Roman" w:eastAsiaTheme="minorEastAsia"/>
          <w:b/>
          <w:bCs/>
          <w:color w:val="auto"/>
          <w:sz w:val="24"/>
          <w:szCs w:val="24"/>
          <w:highlight w:val="none"/>
        </w:rPr>
        <w:t>附件七：项目团队能力</w:t>
      </w:r>
    </w:p>
    <w:p w14:paraId="2E83943B">
      <w:pPr>
        <w:tabs>
          <w:tab w:val="left" w:pos="704"/>
          <w:tab w:val="left" w:pos="780"/>
        </w:tabs>
        <w:jc w:val="center"/>
        <w:rPr>
          <w:rFonts w:ascii="Times New Roman" w:hAnsi="Times New Roman" w:eastAsiaTheme="minorEastAsia"/>
          <w:b/>
          <w:bCs/>
          <w:color w:val="auto"/>
          <w:sz w:val="24"/>
          <w:szCs w:val="24"/>
          <w:highlight w:val="none"/>
        </w:rPr>
      </w:pPr>
      <w:r>
        <w:rPr>
          <w:rFonts w:ascii="Times New Roman" w:hAnsi="Times New Roman" w:eastAsiaTheme="minorEastAsia"/>
          <w:b/>
          <w:bCs/>
          <w:color w:val="auto"/>
          <w:sz w:val="24"/>
          <w:szCs w:val="24"/>
          <w:highlight w:val="none"/>
        </w:rPr>
        <w:t>拟投入本项目的服务团队人员配置表</w:t>
      </w:r>
    </w:p>
    <w:p w14:paraId="08DA6431">
      <w:pPr>
        <w:jc w:val="center"/>
        <w:rPr>
          <w:rFonts w:ascii="Times New Roman" w:hAnsi="Times New Roman" w:eastAsiaTheme="minorEastAsia"/>
          <w:b/>
          <w:color w:val="auto"/>
          <w:sz w:val="24"/>
          <w:szCs w:val="24"/>
          <w:highlight w:val="none"/>
        </w:rPr>
      </w:pPr>
    </w:p>
    <w:tbl>
      <w:tblPr>
        <w:tblStyle w:val="7"/>
        <w:tblW w:w="84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5"/>
        <w:gridCol w:w="1014"/>
        <w:gridCol w:w="1014"/>
        <w:gridCol w:w="1014"/>
        <w:gridCol w:w="1013"/>
        <w:gridCol w:w="1703"/>
        <w:gridCol w:w="1702"/>
      </w:tblGrid>
      <w:tr w14:paraId="5EFDCB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426D97">
            <w:pPr>
              <w:jc w:val="center"/>
              <w:rPr>
                <w:rFonts w:ascii="Times New Roman" w:hAnsi="Times New Roman" w:eastAsia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Theme="minorEastAsia"/>
                <w:color w:val="auto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72FFC4">
            <w:pPr>
              <w:jc w:val="center"/>
              <w:rPr>
                <w:rFonts w:ascii="Times New Roman" w:hAnsi="Times New Roman" w:eastAsia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Theme="minorEastAsia"/>
                <w:color w:val="auto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CAC7BD">
            <w:pPr>
              <w:jc w:val="center"/>
              <w:rPr>
                <w:rFonts w:ascii="Times New Roman" w:hAnsi="Times New Roman" w:eastAsia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Theme="minorEastAsia"/>
                <w:color w:val="auto"/>
                <w:sz w:val="24"/>
                <w:szCs w:val="24"/>
                <w:highlight w:val="none"/>
              </w:rPr>
              <w:t>性别</w:t>
            </w:r>
          </w:p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5D66B7">
            <w:pPr>
              <w:jc w:val="center"/>
              <w:rPr>
                <w:rFonts w:ascii="Times New Roman" w:hAnsi="Times New Roman" w:eastAsia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Theme="minorEastAsia"/>
                <w:color w:val="auto"/>
                <w:sz w:val="24"/>
                <w:szCs w:val="24"/>
                <w:highlight w:val="none"/>
              </w:rPr>
              <w:t>岗位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3A5823">
            <w:pPr>
              <w:jc w:val="center"/>
              <w:rPr>
                <w:rFonts w:ascii="Times New Roman" w:hAnsi="Times New Roman" w:eastAsia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Theme="minorEastAsia"/>
                <w:color w:val="auto"/>
                <w:sz w:val="24"/>
                <w:szCs w:val="24"/>
                <w:highlight w:val="none"/>
              </w:rPr>
              <w:t>学历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5438DE">
            <w:pPr>
              <w:jc w:val="center"/>
              <w:rPr>
                <w:rFonts w:ascii="Times New Roman" w:hAnsi="Times New Roman" w:eastAsia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Theme="minorEastAsia"/>
                <w:color w:val="auto"/>
                <w:sz w:val="24"/>
                <w:szCs w:val="24"/>
                <w:highlight w:val="none"/>
              </w:rPr>
              <w:t>拟任本次承销业务的职务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1663C1">
            <w:pPr>
              <w:jc w:val="center"/>
              <w:rPr>
                <w:rFonts w:ascii="Times New Roman" w:hAnsi="Times New Roman" w:eastAsia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Theme="minorEastAsia"/>
                <w:color w:val="auto"/>
                <w:sz w:val="24"/>
                <w:szCs w:val="24"/>
                <w:highlight w:val="none"/>
              </w:rPr>
              <w:t>参与承销企业项目数量</w:t>
            </w:r>
          </w:p>
        </w:tc>
      </w:tr>
      <w:tr w14:paraId="4E1C50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exact"/>
          <w:jc w:val="center"/>
        </w:trPr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71755A">
            <w:pPr>
              <w:jc w:val="center"/>
              <w:rPr>
                <w:rFonts w:ascii="Times New Roman" w:hAnsi="Times New Roman" w:eastAsia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Theme="minorEastAsia"/>
                <w:color w:val="auto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AFE15A">
            <w:pPr>
              <w:jc w:val="center"/>
              <w:rPr>
                <w:rFonts w:ascii="Times New Roman" w:hAnsi="Times New Roman" w:eastAsiaTheme="minorEastAsia"/>
                <w:color w:val="auto"/>
                <w:sz w:val="24"/>
                <w:szCs w:val="24"/>
                <w:highlight w:val="none"/>
              </w:rPr>
            </w:pPr>
          </w:p>
          <w:p w14:paraId="16650381">
            <w:pPr>
              <w:jc w:val="center"/>
              <w:rPr>
                <w:rFonts w:ascii="Times New Roman" w:hAnsi="Times New Roman" w:eastAsiaTheme="minorEastAsia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441C1E">
            <w:pPr>
              <w:jc w:val="center"/>
              <w:rPr>
                <w:rFonts w:ascii="Times New Roman" w:hAnsi="Times New Roman" w:eastAsiaTheme="minorEastAsia"/>
                <w:color w:val="auto"/>
                <w:sz w:val="24"/>
                <w:szCs w:val="24"/>
                <w:highlight w:val="none"/>
              </w:rPr>
            </w:pPr>
          </w:p>
          <w:p w14:paraId="1BF783D7">
            <w:pPr>
              <w:jc w:val="center"/>
              <w:rPr>
                <w:rFonts w:ascii="Times New Roman" w:hAnsi="Times New Roman" w:eastAsiaTheme="minorEastAsia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8999E3">
            <w:pPr>
              <w:jc w:val="center"/>
              <w:rPr>
                <w:rFonts w:ascii="Times New Roman" w:hAnsi="Times New Roman" w:eastAsiaTheme="minorEastAsia"/>
                <w:color w:val="auto"/>
                <w:sz w:val="24"/>
                <w:szCs w:val="24"/>
                <w:highlight w:val="none"/>
              </w:rPr>
            </w:pPr>
          </w:p>
          <w:p w14:paraId="16E15795">
            <w:pPr>
              <w:jc w:val="center"/>
              <w:rPr>
                <w:rFonts w:ascii="Times New Roman" w:hAnsi="Times New Roman" w:eastAsiaTheme="minorEastAsia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E9B8DC">
            <w:pPr>
              <w:jc w:val="center"/>
              <w:rPr>
                <w:rFonts w:ascii="Times New Roman" w:hAnsi="Times New Roman" w:eastAsiaTheme="minorEastAsia"/>
                <w:color w:val="auto"/>
                <w:sz w:val="24"/>
                <w:szCs w:val="24"/>
                <w:highlight w:val="none"/>
              </w:rPr>
            </w:pPr>
          </w:p>
          <w:p w14:paraId="6A65AB12">
            <w:pPr>
              <w:jc w:val="center"/>
              <w:rPr>
                <w:rFonts w:ascii="Times New Roman" w:hAnsi="Times New Roman" w:eastAsiaTheme="minorEastAsia"/>
                <w:color w:val="auto"/>
                <w:sz w:val="24"/>
                <w:szCs w:val="24"/>
                <w:highlight w:val="none"/>
              </w:rPr>
            </w:pPr>
          </w:p>
          <w:p w14:paraId="5960BD49">
            <w:pPr>
              <w:jc w:val="center"/>
              <w:rPr>
                <w:rFonts w:ascii="Times New Roman" w:hAnsi="Times New Roman" w:eastAsiaTheme="minorEastAsia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4A7B00">
            <w:pPr>
              <w:jc w:val="center"/>
              <w:rPr>
                <w:rFonts w:ascii="Times New Roman" w:hAnsi="Times New Roman" w:eastAsiaTheme="minorEastAsia"/>
                <w:color w:val="auto"/>
                <w:sz w:val="24"/>
                <w:szCs w:val="24"/>
                <w:highlight w:val="none"/>
              </w:rPr>
            </w:pPr>
          </w:p>
          <w:p w14:paraId="175D94E8">
            <w:pPr>
              <w:jc w:val="center"/>
              <w:rPr>
                <w:rFonts w:ascii="Times New Roman" w:hAnsi="Times New Roman" w:eastAsiaTheme="minorEastAsia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263CF4">
            <w:pPr>
              <w:jc w:val="center"/>
              <w:rPr>
                <w:rFonts w:ascii="Times New Roman" w:hAnsi="Times New Roman" w:eastAsiaTheme="minorEastAsia"/>
                <w:color w:val="auto"/>
                <w:sz w:val="24"/>
                <w:szCs w:val="24"/>
                <w:highlight w:val="none"/>
              </w:rPr>
            </w:pPr>
          </w:p>
          <w:p w14:paraId="61FD5114">
            <w:pPr>
              <w:jc w:val="center"/>
              <w:rPr>
                <w:rFonts w:ascii="Times New Roman" w:hAnsi="Times New Roman" w:eastAsiaTheme="minorEastAsia"/>
                <w:color w:val="auto"/>
                <w:sz w:val="24"/>
                <w:szCs w:val="24"/>
                <w:highlight w:val="none"/>
              </w:rPr>
            </w:pPr>
          </w:p>
        </w:tc>
      </w:tr>
      <w:tr w14:paraId="6254ED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exact"/>
          <w:jc w:val="center"/>
        </w:trPr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4CB960">
            <w:pPr>
              <w:jc w:val="center"/>
              <w:rPr>
                <w:rFonts w:ascii="Times New Roman" w:hAnsi="Times New Roman" w:eastAsia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Theme="minorEastAsia"/>
                <w:color w:val="auto"/>
                <w:sz w:val="24"/>
                <w:szCs w:val="24"/>
                <w:highlight w:val="none"/>
              </w:rPr>
              <w:t>2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706FC4">
            <w:pPr>
              <w:jc w:val="center"/>
              <w:rPr>
                <w:rFonts w:ascii="Times New Roman" w:hAnsi="Times New Roman" w:eastAsiaTheme="minorEastAsia"/>
                <w:color w:val="auto"/>
                <w:sz w:val="24"/>
                <w:szCs w:val="24"/>
                <w:highlight w:val="none"/>
              </w:rPr>
            </w:pPr>
          </w:p>
          <w:p w14:paraId="4D7C8E84">
            <w:pPr>
              <w:jc w:val="center"/>
              <w:rPr>
                <w:rFonts w:ascii="Times New Roman" w:hAnsi="Times New Roman" w:eastAsiaTheme="minorEastAsia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742F67">
            <w:pPr>
              <w:jc w:val="center"/>
              <w:rPr>
                <w:rFonts w:ascii="Times New Roman" w:hAnsi="Times New Roman" w:eastAsiaTheme="minorEastAsia"/>
                <w:color w:val="auto"/>
                <w:sz w:val="24"/>
                <w:szCs w:val="24"/>
                <w:highlight w:val="none"/>
              </w:rPr>
            </w:pPr>
          </w:p>
          <w:p w14:paraId="0A4B46E8">
            <w:pPr>
              <w:jc w:val="center"/>
              <w:rPr>
                <w:rFonts w:ascii="Times New Roman" w:hAnsi="Times New Roman" w:eastAsiaTheme="minorEastAsia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EBE683">
            <w:pPr>
              <w:jc w:val="center"/>
              <w:rPr>
                <w:rFonts w:ascii="Times New Roman" w:hAnsi="Times New Roman" w:eastAsiaTheme="minorEastAsia"/>
                <w:color w:val="auto"/>
                <w:sz w:val="24"/>
                <w:szCs w:val="24"/>
                <w:highlight w:val="none"/>
              </w:rPr>
            </w:pPr>
          </w:p>
          <w:p w14:paraId="68F6D3DA">
            <w:pPr>
              <w:jc w:val="center"/>
              <w:rPr>
                <w:rFonts w:ascii="Times New Roman" w:hAnsi="Times New Roman" w:eastAsiaTheme="minorEastAsia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2A4F19">
            <w:pPr>
              <w:jc w:val="center"/>
              <w:rPr>
                <w:rFonts w:ascii="Times New Roman" w:hAnsi="Times New Roman" w:eastAsiaTheme="minorEastAsia"/>
                <w:color w:val="auto"/>
                <w:sz w:val="24"/>
                <w:szCs w:val="24"/>
                <w:highlight w:val="none"/>
              </w:rPr>
            </w:pPr>
          </w:p>
          <w:p w14:paraId="52296A6B">
            <w:pPr>
              <w:jc w:val="center"/>
              <w:rPr>
                <w:rFonts w:ascii="Times New Roman" w:hAnsi="Times New Roman" w:eastAsiaTheme="minorEastAsia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E459C6">
            <w:pPr>
              <w:jc w:val="center"/>
              <w:rPr>
                <w:rFonts w:ascii="Times New Roman" w:hAnsi="Times New Roman" w:eastAsiaTheme="minorEastAsia"/>
                <w:color w:val="auto"/>
                <w:sz w:val="24"/>
                <w:szCs w:val="24"/>
                <w:highlight w:val="none"/>
              </w:rPr>
            </w:pPr>
          </w:p>
          <w:p w14:paraId="6854BEAB">
            <w:pPr>
              <w:jc w:val="center"/>
              <w:rPr>
                <w:rFonts w:ascii="Times New Roman" w:hAnsi="Times New Roman" w:eastAsiaTheme="minorEastAsia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2399BD">
            <w:pPr>
              <w:jc w:val="center"/>
              <w:rPr>
                <w:rFonts w:ascii="Times New Roman" w:hAnsi="Times New Roman" w:eastAsiaTheme="minorEastAsia"/>
                <w:color w:val="auto"/>
                <w:sz w:val="24"/>
                <w:szCs w:val="24"/>
                <w:highlight w:val="none"/>
              </w:rPr>
            </w:pPr>
          </w:p>
          <w:p w14:paraId="6ECDA58C">
            <w:pPr>
              <w:jc w:val="center"/>
              <w:rPr>
                <w:rFonts w:ascii="Times New Roman" w:hAnsi="Times New Roman" w:eastAsiaTheme="minorEastAsia"/>
                <w:color w:val="auto"/>
                <w:sz w:val="24"/>
                <w:szCs w:val="24"/>
                <w:highlight w:val="none"/>
              </w:rPr>
            </w:pPr>
          </w:p>
        </w:tc>
      </w:tr>
      <w:tr w14:paraId="74A675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exact"/>
          <w:jc w:val="center"/>
        </w:trPr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24B13B">
            <w:pPr>
              <w:jc w:val="center"/>
              <w:rPr>
                <w:rFonts w:ascii="Times New Roman" w:hAnsi="Times New Roman" w:eastAsia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Theme="minorEastAsia"/>
                <w:color w:val="auto"/>
                <w:sz w:val="24"/>
                <w:szCs w:val="24"/>
                <w:highlight w:val="none"/>
              </w:rPr>
              <w:t>3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B00756">
            <w:pPr>
              <w:jc w:val="center"/>
              <w:rPr>
                <w:rFonts w:ascii="Times New Roman" w:hAnsi="Times New Roman" w:eastAsiaTheme="minorEastAsia"/>
                <w:color w:val="auto"/>
                <w:sz w:val="24"/>
                <w:szCs w:val="24"/>
                <w:highlight w:val="none"/>
              </w:rPr>
            </w:pPr>
          </w:p>
          <w:p w14:paraId="15166575">
            <w:pPr>
              <w:jc w:val="center"/>
              <w:rPr>
                <w:rFonts w:ascii="Times New Roman" w:hAnsi="Times New Roman" w:eastAsiaTheme="minorEastAsia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3EECAF">
            <w:pPr>
              <w:jc w:val="center"/>
              <w:rPr>
                <w:rFonts w:ascii="Times New Roman" w:hAnsi="Times New Roman" w:eastAsiaTheme="minorEastAsia"/>
                <w:color w:val="auto"/>
                <w:sz w:val="24"/>
                <w:szCs w:val="24"/>
                <w:highlight w:val="none"/>
              </w:rPr>
            </w:pPr>
          </w:p>
          <w:p w14:paraId="640AAB5F">
            <w:pPr>
              <w:jc w:val="center"/>
              <w:rPr>
                <w:rFonts w:ascii="Times New Roman" w:hAnsi="Times New Roman" w:eastAsiaTheme="minorEastAsia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5D4564">
            <w:pPr>
              <w:jc w:val="center"/>
              <w:rPr>
                <w:rFonts w:ascii="Times New Roman" w:hAnsi="Times New Roman" w:eastAsiaTheme="minorEastAsia"/>
                <w:color w:val="auto"/>
                <w:sz w:val="24"/>
                <w:szCs w:val="24"/>
                <w:highlight w:val="none"/>
              </w:rPr>
            </w:pPr>
          </w:p>
          <w:p w14:paraId="7D3BB3B0">
            <w:pPr>
              <w:jc w:val="center"/>
              <w:rPr>
                <w:rFonts w:ascii="Times New Roman" w:hAnsi="Times New Roman" w:eastAsiaTheme="minorEastAsia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696723">
            <w:pPr>
              <w:jc w:val="center"/>
              <w:rPr>
                <w:rFonts w:ascii="Times New Roman" w:hAnsi="Times New Roman" w:eastAsiaTheme="minorEastAsia"/>
                <w:color w:val="auto"/>
                <w:sz w:val="24"/>
                <w:szCs w:val="24"/>
                <w:highlight w:val="none"/>
              </w:rPr>
            </w:pPr>
          </w:p>
          <w:p w14:paraId="44A6A1D3">
            <w:pPr>
              <w:jc w:val="center"/>
              <w:rPr>
                <w:rFonts w:ascii="Times New Roman" w:hAnsi="Times New Roman" w:eastAsiaTheme="minorEastAsia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9AFC16">
            <w:pPr>
              <w:jc w:val="center"/>
              <w:rPr>
                <w:rFonts w:ascii="Times New Roman" w:hAnsi="Times New Roman" w:eastAsiaTheme="minorEastAsia"/>
                <w:color w:val="auto"/>
                <w:sz w:val="24"/>
                <w:szCs w:val="24"/>
                <w:highlight w:val="none"/>
              </w:rPr>
            </w:pPr>
          </w:p>
          <w:p w14:paraId="1FC5A911">
            <w:pPr>
              <w:jc w:val="center"/>
              <w:rPr>
                <w:rFonts w:ascii="Times New Roman" w:hAnsi="Times New Roman" w:eastAsiaTheme="minorEastAsia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F3B92E">
            <w:pPr>
              <w:jc w:val="center"/>
              <w:rPr>
                <w:rFonts w:ascii="Times New Roman" w:hAnsi="Times New Roman" w:eastAsiaTheme="minorEastAsia"/>
                <w:color w:val="auto"/>
                <w:sz w:val="24"/>
                <w:szCs w:val="24"/>
                <w:highlight w:val="none"/>
              </w:rPr>
            </w:pPr>
          </w:p>
          <w:p w14:paraId="2D1408E8">
            <w:pPr>
              <w:jc w:val="center"/>
              <w:rPr>
                <w:rFonts w:ascii="Times New Roman" w:hAnsi="Times New Roman" w:eastAsiaTheme="minorEastAsia"/>
                <w:color w:val="auto"/>
                <w:sz w:val="24"/>
                <w:szCs w:val="24"/>
                <w:highlight w:val="none"/>
              </w:rPr>
            </w:pPr>
          </w:p>
        </w:tc>
      </w:tr>
      <w:tr w14:paraId="400A3A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exact"/>
          <w:jc w:val="center"/>
        </w:trPr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E4C26C">
            <w:pPr>
              <w:jc w:val="center"/>
              <w:rPr>
                <w:rFonts w:ascii="Times New Roman" w:hAnsi="Times New Roman" w:eastAsia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Theme="minorEastAsia"/>
                <w:color w:val="auto"/>
                <w:sz w:val="24"/>
                <w:szCs w:val="24"/>
                <w:highlight w:val="none"/>
              </w:rPr>
              <w:t>4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036F4B">
            <w:pPr>
              <w:jc w:val="center"/>
              <w:rPr>
                <w:rFonts w:ascii="Times New Roman" w:hAnsi="Times New Roman" w:eastAsiaTheme="minorEastAsia"/>
                <w:color w:val="auto"/>
                <w:sz w:val="24"/>
                <w:szCs w:val="24"/>
                <w:highlight w:val="none"/>
              </w:rPr>
            </w:pPr>
          </w:p>
          <w:p w14:paraId="45D163B7">
            <w:pPr>
              <w:jc w:val="center"/>
              <w:rPr>
                <w:rFonts w:ascii="Times New Roman" w:hAnsi="Times New Roman" w:eastAsiaTheme="minorEastAsia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EB4AA9">
            <w:pPr>
              <w:jc w:val="center"/>
              <w:rPr>
                <w:rFonts w:ascii="Times New Roman" w:hAnsi="Times New Roman" w:eastAsiaTheme="minorEastAsia"/>
                <w:color w:val="auto"/>
                <w:sz w:val="24"/>
                <w:szCs w:val="24"/>
                <w:highlight w:val="none"/>
              </w:rPr>
            </w:pPr>
          </w:p>
          <w:p w14:paraId="399BED71">
            <w:pPr>
              <w:jc w:val="center"/>
              <w:rPr>
                <w:rFonts w:ascii="Times New Roman" w:hAnsi="Times New Roman" w:eastAsiaTheme="minorEastAsia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F0DCCC">
            <w:pPr>
              <w:jc w:val="center"/>
              <w:rPr>
                <w:rFonts w:ascii="Times New Roman" w:hAnsi="Times New Roman" w:eastAsiaTheme="minorEastAsia"/>
                <w:color w:val="auto"/>
                <w:sz w:val="24"/>
                <w:szCs w:val="24"/>
                <w:highlight w:val="none"/>
              </w:rPr>
            </w:pPr>
          </w:p>
          <w:p w14:paraId="0C53424C">
            <w:pPr>
              <w:jc w:val="center"/>
              <w:rPr>
                <w:rFonts w:ascii="Times New Roman" w:hAnsi="Times New Roman" w:eastAsiaTheme="minorEastAsia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231C52">
            <w:pPr>
              <w:jc w:val="center"/>
              <w:rPr>
                <w:rFonts w:ascii="Times New Roman" w:hAnsi="Times New Roman" w:eastAsiaTheme="minorEastAsia"/>
                <w:color w:val="auto"/>
                <w:sz w:val="24"/>
                <w:szCs w:val="24"/>
                <w:highlight w:val="none"/>
              </w:rPr>
            </w:pPr>
          </w:p>
          <w:p w14:paraId="6B027743">
            <w:pPr>
              <w:jc w:val="center"/>
              <w:rPr>
                <w:rFonts w:ascii="Times New Roman" w:hAnsi="Times New Roman" w:eastAsiaTheme="minorEastAsia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A640BF">
            <w:pPr>
              <w:jc w:val="center"/>
              <w:rPr>
                <w:rFonts w:ascii="Times New Roman" w:hAnsi="Times New Roman" w:eastAsiaTheme="minorEastAsia"/>
                <w:color w:val="auto"/>
                <w:sz w:val="24"/>
                <w:szCs w:val="24"/>
                <w:highlight w:val="none"/>
              </w:rPr>
            </w:pPr>
          </w:p>
          <w:p w14:paraId="7D0EBF84">
            <w:pPr>
              <w:jc w:val="center"/>
              <w:rPr>
                <w:rFonts w:ascii="Times New Roman" w:hAnsi="Times New Roman" w:eastAsiaTheme="minorEastAsia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D62CE1">
            <w:pPr>
              <w:jc w:val="center"/>
              <w:rPr>
                <w:rFonts w:ascii="Times New Roman" w:hAnsi="Times New Roman" w:eastAsiaTheme="minorEastAsia"/>
                <w:color w:val="auto"/>
                <w:sz w:val="24"/>
                <w:szCs w:val="24"/>
                <w:highlight w:val="none"/>
              </w:rPr>
            </w:pPr>
          </w:p>
          <w:p w14:paraId="68848C60">
            <w:pPr>
              <w:jc w:val="center"/>
              <w:rPr>
                <w:rFonts w:ascii="Times New Roman" w:hAnsi="Times New Roman" w:eastAsiaTheme="minorEastAsia"/>
                <w:color w:val="auto"/>
                <w:sz w:val="24"/>
                <w:szCs w:val="24"/>
                <w:highlight w:val="none"/>
              </w:rPr>
            </w:pPr>
          </w:p>
        </w:tc>
      </w:tr>
    </w:tbl>
    <w:p w14:paraId="63735BD3">
      <w:pPr>
        <w:ind w:firstLine="4497" w:firstLineChars="1874"/>
        <w:rPr>
          <w:rFonts w:ascii="Times New Roman" w:hAnsi="Times New Roman" w:eastAsiaTheme="minorEastAsia"/>
          <w:color w:val="auto"/>
          <w:sz w:val="24"/>
          <w:szCs w:val="24"/>
          <w:highlight w:val="none"/>
        </w:rPr>
      </w:pPr>
      <w:r>
        <w:rPr>
          <w:rFonts w:ascii="Times New Roman" w:hAnsi="Times New Roman" w:eastAsiaTheme="minorEastAsia"/>
          <w:color w:val="auto"/>
          <w:sz w:val="24"/>
          <w:szCs w:val="24"/>
          <w:highlight w:val="none"/>
        </w:rPr>
        <w:t>投标人名称（公章）：</w:t>
      </w:r>
    </w:p>
    <w:p w14:paraId="5B969C3F">
      <w:pPr>
        <w:ind w:firstLine="4512" w:firstLineChars="1880"/>
        <w:rPr>
          <w:rFonts w:ascii="Times New Roman" w:hAnsi="Times New Roman" w:eastAsiaTheme="minorEastAsia"/>
          <w:color w:val="auto"/>
          <w:sz w:val="24"/>
          <w:szCs w:val="24"/>
          <w:highlight w:val="none"/>
        </w:rPr>
      </w:pPr>
      <w:r>
        <w:rPr>
          <w:rFonts w:ascii="Times New Roman" w:hAnsi="Times New Roman" w:eastAsiaTheme="minorEastAsia"/>
          <w:color w:val="auto"/>
          <w:sz w:val="24"/>
          <w:szCs w:val="24"/>
          <w:highlight w:val="none"/>
        </w:rPr>
        <w:t>日期：年月日</w:t>
      </w:r>
    </w:p>
    <w:p w14:paraId="544EA8AC">
      <w:pPr>
        <w:tabs>
          <w:tab w:val="left" w:pos="704"/>
          <w:tab w:val="left" w:pos="780"/>
        </w:tabs>
        <w:rPr>
          <w:rFonts w:ascii="Times New Roman" w:hAnsi="Times New Roman" w:eastAsiaTheme="minorEastAsia"/>
          <w:b/>
          <w:bCs/>
          <w:color w:val="auto"/>
          <w:sz w:val="24"/>
          <w:szCs w:val="24"/>
          <w:highlight w:val="none"/>
        </w:rPr>
      </w:pPr>
    </w:p>
    <w:p w14:paraId="4FC5AB53">
      <w:pPr>
        <w:tabs>
          <w:tab w:val="left" w:pos="704"/>
          <w:tab w:val="left" w:pos="780"/>
        </w:tabs>
        <w:jc w:val="center"/>
        <w:rPr>
          <w:rFonts w:ascii="Times New Roman" w:hAnsi="Times New Roman" w:eastAsiaTheme="minorEastAsia"/>
          <w:b/>
          <w:bCs/>
          <w:color w:val="auto"/>
          <w:sz w:val="24"/>
          <w:szCs w:val="24"/>
          <w:highlight w:val="none"/>
        </w:rPr>
      </w:pPr>
      <w:r>
        <w:rPr>
          <w:rFonts w:ascii="Times New Roman" w:hAnsi="Times New Roman" w:eastAsiaTheme="minorEastAsia"/>
          <w:b/>
          <w:bCs/>
          <w:color w:val="auto"/>
          <w:sz w:val="24"/>
          <w:szCs w:val="24"/>
          <w:highlight w:val="none"/>
        </w:rPr>
        <w:t>拟投入本项目的承做服务团队主要负责人简历表</w:t>
      </w:r>
    </w:p>
    <w:tbl>
      <w:tblPr>
        <w:tblStyle w:val="7"/>
        <w:tblpPr w:leftFromText="180" w:rightFromText="180" w:vertAnchor="text" w:horzAnchor="margin" w:tblpXSpec="center" w:tblpY="293"/>
        <w:tblW w:w="853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3"/>
        <w:gridCol w:w="1335"/>
        <w:gridCol w:w="1363"/>
        <w:gridCol w:w="1361"/>
        <w:gridCol w:w="1388"/>
        <w:gridCol w:w="1725"/>
      </w:tblGrid>
      <w:tr w14:paraId="3895A8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4A5D86">
            <w:pPr>
              <w:jc w:val="center"/>
              <w:rPr>
                <w:rFonts w:ascii="Times New Roman" w:hAnsi="Times New Roman" w:eastAsia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Theme="minorEastAsia"/>
                <w:color w:val="auto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F2DDBB">
            <w:pPr>
              <w:jc w:val="center"/>
              <w:rPr>
                <w:rFonts w:ascii="Times New Roman" w:hAnsi="Times New Roman" w:eastAsiaTheme="minorEastAsia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31391B">
            <w:pPr>
              <w:jc w:val="center"/>
              <w:rPr>
                <w:rFonts w:ascii="Times New Roman" w:hAnsi="Times New Roman" w:eastAsia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Theme="minorEastAsia"/>
                <w:color w:val="auto"/>
                <w:sz w:val="24"/>
                <w:szCs w:val="24"/>
                <w:highlight w:val="none"/>
              </w:rPr>
              <w:t>性别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68A969">
            <w:pPr>
              <w:jc w:val="center"/>
              <w:rPr>
                <w:rFonts w:ascii="Times New Roman" w:hAnsi="Times New Roman" w:eastAsiaTheme="minorEastAsia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37EA80">
            <w:pPr>
              <w:jc w:val="center"/>
              <w:rPr>
                <w:rFonts w:ascii="Times New Roman" w:hAnsi="Times New Roman" w:eastAsia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Theme="minorEastAsia"/>
                <w:color w:val="auto"/>
                <w:sz w:val="24"/>
                <w:szCs w:val="24"/>
                <w:highlight w:val="none"/>
              </w:rPr>
              <w:t>年龄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2C03AC">
            <w:pPr>
              <w:jc w:val="center"/>
              <w:rPr>
                <w:rFonts w:ascii="Times New Roman" w:hAnsi="Times New Roman" w:eastAsiaTheme="minorEastAsia"/>
                <w:color w:val="auto"/>
                <w:sz w:val="24"/>
                <w:szCs w:val="24"/>
                <w:highlight w:val="none"/>
              </w:rPr>
            </w:pPr>
          </w:p>
        </w:tc>
      </w:tr>
      <w:tr w14:paraId="4469C9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7915E9">
            <w:pPr>
              <w:jc w:val="center"/>
              <w:rPr>
                <w:rFonts w:ascii="Times New Roman" w:hAnsi="Times New Roman" w:eastAsia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Theme="minorEastAsia"/>
                <w:color w:val="auto"/>
                <w:sz w:val="24"/>
                <w:szCs w:val="24"/>
                <w:highlight w:val="none"/>
              </w:rPr>
              <w:t>职务</w:t>
            </w:r>
          </w:p>
        </w:tc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4A8541">
            <w:pPr>
              <w:jc w:val="center"/>
              <w:rPr>
                <w:rFonts w:ascii="Times New Roman" w:hAnsi="Times New Roman" w:eastAsiaTheme="minorEastAsia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E6E0E2">
            <w:pPr>
              <w:jc w:val="center"/>
              <w:rPr>
                <w:rFonts w:ascii="Times New Roman" w:hAnsi="Times New Roman" w:eastAsia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Theme="minorEastAsia"/>
                <w:color w:val="auto"/>
                <w:sz w:val="24"/>
                <w:szCs w:val="24"/>
                <w:highlight w:val="none"/>
              </w:rPr>
              <w:t>职称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4E28DF">
            <w:pPr>
              <w:jc w:val="center"/>
              <w:rPr>
                <w:rFonts w:ascii="Times New Roman" w:hAnsi="Times New Roman" w:eastAsiaTheme="minorEastAsia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82ED00">
            <w:pPr>
              <w:jc w:val="center"/>
              <w:rPr>
                <w:rFonts w:ascii="Times New Roman" w:hAnsi="Times New Roman" w:eastAsia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Theme="minorEastAsia"/>
                <w:color w:val="auto"/>
                <w:sz w:val="24"/>
                <w:szCs w:val="24"/>
                <w:highlight w:val="none"/>
              </w:rPr>
              <w:t>学历</w:t>
            </w:r>
          </w:p>
        </w:tc>
        <w:tc>
          <w:tcPr>
            <w:tcW w:w="1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CAC162">
            <w:pPr>
              <w:jc w:val="center"/>
              <w:rPr>
                <w:rFonts w:ascii="Times New Roman" w:hAnsi="Times New Roman" w:eastAsiaTheme="minorEastAsia"/>
                <w:color w:val="auto"/>
                <w:sz w:val="24"/>
                <w:szCs w:val="24"/>
                <w:highlight w:val="none"/>
              </w:rPr>
            </w:pPr>
          </w:p>
        </w:tc>
      </w:tr>
      <w:tr w14:paraId="1F70DB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0" w:hRule="atLeast"/>
        </w:trPr>
        <w:tc>
          <w:tcPr>
            <w:tcW w:w="852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5609ED">
            <w:pPr>
              <w:jc w:val="center"/>
              <w:rPr>
                <w:rFonts w:ascii="Times New Roman" w:hAnsi="Times New Roman" w:eastAsiaTheme="minorEastAsia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Theme="minorEastAsia"/>
                <w:bCs/>
                <w:color w:val="auto"/>
                <w:sz w:val="24"/>
                <w:szCs w:val="24"/>
                <w:highlight w:val="none"/>
              </w:rPr>
              <w:t>个人履历</w:t>
            </w:r>
          </w:p>
          <w:p w14:paraId="64C78424">
            <w:pPr>
              <w:jc w:val="center"/>
              <w:rPr>
                <w:rFonts w:ascii="Times New Roman" w:hAnsi="Times New Roman" w:eastAsiaTheme="minorEastAsia"/>
                <w:bCs/>
                <w:color w:val="auto"/>
                <w:sz w:val="24"/>
                <w:szCs w:val="24"/>
                <w:highlight w:val="none"/>
              </w:rPr>
            </w:pPr>
          </w:p>
          <w:p w14:paraId="55253803">
            <w:pPr>
              <w:jc w:val="center"/>
              <w:rPr>
                <w:rFonts w:ascii="Times New Roman" w:hAnsi="Times New Roman" w:eastAsiaTheme="minorEastAsia"/>
                <w:bCs/>
                <w:color w:val="auto"/>
                <w:sz w:val="24"/>
                <w:szCs w:val="24"/>
                <w:highlight w:val="none"/>
              </w:rPr>
            </w:pPr>
          </w:p>
          <w:p w14:paraId="04147248">
            <w:pPr>
              <w:jc w:val="center"/>
              <w:rPr>
                <w:rFonts w:ascii="Times New Roman" w:hAnsi="Times New Roman" w:eastAsiaTheme="minorEastAsia"/>
                <w:color w:val="auto"/>
                <w:sz w:val="24"/>
                <w:szCs w:val="24"/>
                <w:highlight w:val="none"/>
              </w:rPr>
            </w:pPr>
          </w:p>
        </w:tc>
      </w:tr>
      <w:tr w14:paraId="17DFE1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atLeast"/>
        </w:trPr>
        <w:tc>
          <w:tcPr>
            <w:tcW w:w="852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A43858">
            <w:pPr>
              <w:jc w:val="center"/>
              <w:rPr>
                <w:rFonts w:ascii="Times New Roman" w:hAnsi="Times New Roman" w:eastAsiaTheme="minorEastAsia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Theme="minorEastAsia"/>
                <w:bCs/>
                <w:color w:val="auto"/>
                <w:sz w:val="24"/>
                <w:szCs w:val="24"/>
                <w:highlight w:val="none"/>
              </w:rPr>
              <w:t>作为项目负责人累计参与主承销债的金额、只数</w:t>
            </w:r>
          </w:p>
          <w:p w14:paraId="02126CAD">
            <w:pPr>
              <w:jc w:val="center"/>
              <w:rPr>
                <w:rFonts w:ascii="Times New Roman" w:hAnsi="Times New Roman" w:eastAsiaTheme="minorEastAsia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Theme="minorEastAsia"/>
                <w:bCs/>
                <w:color w:val="auto"/>
                <w:sz w:val="24"/>
                <w:szCs w:val="24"/>
                <w:highlight w:val="none"/>
              </w:rPr>
              <w:t>（格式可根据承销业绩情况自行调整或扩展）</w:t>
            </w:r>
          </w:p>
        </w:tc>
      </w:tr>
    </w:tbl>
    <w:p w14:paraId="1FEC66B7">
      <w:pPr>
        <w:widowControl/>
        <w:jc w:val="left"/>
        <w:rPr>
          <w:rFonts w:ascii="Times New Roman" w:hAnsi="Times New Roman" w:eastAsiaTheme="minorEastAsia"/>
          <w:color w:val="auto"/>
          <w:sz w:val="24"/>
          <w:szCs w:val="24"/>
          <w:highlight w:val="none"/>
        </w:rPr>
      </w:pPr>
    </w:p>
    <w:p w14:paraId="2DEB4A00">
      <w:pPr>
        <w:ind w:firstLine="4512" w:firstLineChars="1880"/>
        <w:jc w:val="left"/>
        <w:rPr>
          <w:rFonts w:ascii="Times New Roman" w:hAnsi="Times New Roman" w:eastAsiaTheme="minorEastAsia"/>
          <w:color w:val="auto"/>
          <w:sz w:val="24"/>
          <w:szCs w:val="24"/>
          <w:highlight w:val="none"/>
        </w:rPr>
      </w:pPr>
      <w:r>
        <w:rPr>
          <w:rFonts w:ascii="Times New Roman" w:hAnsi="Times New Roman" w:eastAsiaTheme="minorEastAsia"/>
          <w:color w:val="auto"/>
          <w:sz w:val="24"/>
          <w:szCs w:val="24"/>
          <w:highlight w:val="none"/>
        </w:rPr>
        <w:t>投标人名称（公章）：</w:t>
      </w:r>
    </w:p>
    <w:p w14:paraId="3682B0FA">
      <w:pPr>
        <w:ind w:firstLine="4512" w:firstLineChars="1880"/>
        <w:rPr>
          <w:rFonts w:ascii="Times New Roman" w:hAnsi="Times New Roman" w:eastAsiaTheme="minorEastAsia"/>
          <w:color w:val="auto"/>
          <w:sz w:val="24"/>
          <w:szCs w:val="24"/>
          <w:highlight w:val="none"/>
        </w:rPr>
      </w:pPr>
      <w:r>
        <w:rPr>
          <w:rFonts w:ascii="Times New Roman" w:hAnsi="Times New Roman" w:eastAsiaTheme="minorEastAsia"/>
          <w:color w:val="auto"/>
          <w:sz w:val="24"/>
          <w:szCs w:val="24"/>
          <w:highlight w:val="none"/>
        </w:rPr>
        <w:t>日期：年月日</w:t>
      </w:r>
    </w:p>
    <w:p w14:paraId="50492E51">
      <w:pPr>
        <w:tabs>
          <w:tab w:val="left" w:pos="704"/>
          <w:tab w:val="left" w:pos="780"/>
        </w:tabs>
        <w:jc w:val="center"/>
        <w:rPr>
          <w:rFonts w:ascii="Times New Roman" w:hAnsi="Times New Roman" w:eastAsiaTheme="minorEastAsia"/>
          <w:color w:val="auto"/>
          <w:sz w:val="24"/>
          <w:szCs w:val="24"/>
          <w:highlight w:val="none"/>
        </w:rPr>
      </w:pPr>
      <w:r>
        <w:rPr>
          <w:rFonts w:ascii="Times New Roman" w:hAnsi="Times New Roman" w:eastAsiaTheme="minorEastAsia"/>
          <w:b/>
          <w:color w:val="auto"/>
          <w:sz w:val="24"/>
          <w:szCs w:val="24"/>
          <w:highlight w:val="none"/>
        </w:rPr>
        <w:br w:type="page"/>
      </w:r>
    </w:p>
    <w:p w14:paraId="2282B54B">
      <w:pPr>
        <w:outlineLvl w:val="0"/>
        <w:rPr>
          <w:rFonts w:ascii="Times New Roman" w:hAnsi="Times New Roman" w:eastAsiaTheme="minorEastAsia"/>
          <w:b/>
          <w:bCs/>
          <w:color w:val="auto"/>
          <w:sz w:val="24"/>
          <w:szCs w:val="24"/>
          <w:highlight w:val="none"/>
        </w:rPr>
      </w:pPr>
      <w:r>
        <w:rPr>
          <w:rFonts w:ascii="Times New Roman" w:hAnsi="Times New Roman" w:eastAsiaTheme="minorEastAsia"/>
          <w:b/>
          <w:bCs/>
          <w:color w:val="auto"/>
          <w:sz w:val="24"/>
          <w:szCs w:val="24"/>
          <w:highlight w:val="none"/>
        </w:rPr>
        <w:t>附件八：联合体协议书</w:t>
      </w:r>
    </w:p>
    <w:p w14:paraId="0B71BCE4">
      <w:pPr>
        <w:jc w:val="center"/>
        <w:rPr>
          <w:rFonts w:ascii="Times New Roman" w:hAnsi="Times New Roman" w:eastAsiaTheme="minorEastAsia"/>
          <w:b/>
          <w:bCs/>
          <w:color w:val="auto"/>
          <w:sz w:val="24"/>
          <w:szCs w:val="24"/>
          <w:highlight w:val="none"/>
        </w:rPr>
      </w:pPr>
      <w:r>
        <w:rPr>
          <w:rFonts w:ascii="Times New Roman" w:hAnsi="Times New Roman" w:eastAsiaTheme="minorEastAsia"/>
          <w:b/>
          <w:bCs/>
          <w:color w:val="auto"/>
          <w:w w:val="99"/>
          <w:sz w:val="24"/>
          <w:szCs w:val="24"/>
          <w:highlight w:val="none"/>
        </w:rPr>
        <w:t>联合体协议书</w:t>
      </w:r>
    </w:p>
    <w:p w14:paraId="1986A86E">
      <w:pPr>
        <w:ind w:firstLine="488" w:firstLineChars="200"/>
        <w:rPr>
          <w:rFonts w:ascii="Times New Roman" w:hAnsi="Times New Roman" w:eastAsiaTheme="minorEastAsia"/>
          <w:color w:val="auto"/>
          <w:sz w:val="24"/>
          <w:szCs w:val="24"/>
          <w:highlight w:val="none"/>
        </w:rPr>
      </w:pPr>
      <w:r>
        <w:rPr>
          <w:rFonts w:ascii="Times New Roman" w:hAnsi="Times New Roman" w:eastAsiaTheme="minorEastAsia"/>
          <w:color w:val="auto"/>
          <w:spacing w:val="2"/>
          <w:sz w:val="24"/>
          <w:szCs w:val="24"/>
          <w:highlight w:val="none"/>
        </w:rPr>
        <w:t>(</w:t>
      </w:r>
      <w:r>
        <w:rPr>
          <w:rFonts w:ascii="Times New Roman" w:hAnsi="Times New Roman" w:eastAsiaTheme="minorEastAsia"/>
          <w:color w:val="auto"/>
          <w:spacing w:val="1"/>
          <w:sz w:val="24"/>
          <w:szCs w:val="24"/>
          <w:highlight w:val="none"/>
        </w:rPr>
        <w:t>所有成员单位名称</w:t>
      </w:r>
      <w:r>
        <w:rPr>
          <w:rFonts w:ascii="Times New Roman" w:hAnsi="Times New Roman" w:eastAsiaTheme="minorEastAsia"/>
          <w:color w:val="auto"/>
          <w:spacing w:val="2"/>
          <w:sz w:val="24"/>
          <w:szCs w:val="24"/>
          <w:highlight w:val="none"/>
        </w:rPr>
        <w:t>)</w:t>
      </w:r>
      <w:r>
        <w:rPr>
          <w:rFonts w:ascii="Times New Roman" w:hAnsi="Times New Roman" w:eastAsiaTheme="minorEastAsia"/>
          <w:color w:val="auto"/>
          <w:spacing w:val="1"/>
          <w:sz w:val="24"/>
          <w:szCs w:val="24"/>
          <w:highlight w:val="none"/>
        </w:rPr>
        <w:t>自愿组成联合体，共同参加</w:t>
      </w:r>
      <w:r>
        <w:rPr>
          <w:rFonts w:ascii="Times New Roman" w:hAnsi="Times New Roman" w:eastAsiaTheme="minorEastAsia"/>
          <w:color w:val="auto"/>
          <w:sz w:val="24"/>
          <w:szCs w:val="24"/>
          <w:highlight w:val="none"/>
        </w:rPr>
        <w:t>(项目名称)投标。</w:t>
      </w:r>
    </w:p>
    <w:p w14:paraId="2568249C">
      <w:pPr>
        <w:ind w:firstLine="480" w:firstLineChars="200"/>
        <w:rPr>
          <w:rFonts w:ascii="Times New Roman" w:hAnsi="Times New Roman" w:eastAsiaTheme="minorEastAsia"/>
          <w:color w:val="auto"/>
          <w:sz w:val="24"/>
          <w:szCs w:val="24"/>
          <w:highlight w:val="none"/>
        </w:rPr>
      </w:pPr>
      <w:r>
        <w:rPr>
          <w:rFonts w:ascii="Times New Roman" w:hAnsi="Times New Roman" w:eastAsiaTheme="minorEastAsia"/>
          <w:color w:val="auto"/>
          <w:sz w:val="24"/>
          <w:szCs w:val="24"/>
          <w:highlight w:val="none"/>
        </w:rPr>
        <w:t>现就联合体投标事宜订立如下协议：</w:t>
      </w:r>
    </w:p>
    <w:p w14:paraId="27514DD7">
      <w:pPr>
        <w:ind w:firstLine="480" w:firstLineChars="200"/>
        <w:rPr>
          <w:rFonts w:ascii="Times New Roman" w:hAnsi="Times New Roman" w:eastAsiaTheme="minorEastAsia"/>
          <w:color w:val="auto"/>
          <w:sz w:val="24"/>
          <w:szCs w:val="24"/>
          <w:highlight w:val="none"/>
        </w:rPr>
      </w:pPr>
      <w:r>
        <w:rPr>
          <w:rFonts w:ascii="Times New Roman" w:hAnsi="Times New Roman" w:eastAsiaTheme="minorEastAsia"/>
          <w:color w:val="auto"/>
          <w:position w:val="-2"/>
          <w:sz w:val="24"/>
          <w:szCs w:val="24"/>
          <w:highlight w:val="none"/>
        </w:rPr>
        <w:t>1.</w:t>
      </w:r>
      <w:r>
        <w:rPr>
          <w:rFonts w:ascii="Times New Roman" w:hAnsi="Times New Roman" w:eastAsiaTheme="minorEastAsia"/>
          <w:color w:val="auto"/>
          <w:position w:val="-2"/>
          <w:sz w:val="24"/>
          <w:szCs w:val="24"/>
          <w:highlight w:val="none"/>
          <w:u w:val="single" w:color="000000"/>
        </w:rPr>
        <w:tab/>
      </w:r>
      <w:r>
        <w:rPr>
          <w:rFonts w:ascii="Times New Roman" w:hAnsi="Times New Roman" w:eastAsiaTheme="minorEastAsia"/>
          <w:color w:val="auto"/>
          <w:position w:val="-2"/>
          <w:sz w:val="24"/>
          <w:szCs w:val="24"/>
          <w:highlight w:val="none"/>
          <w:u w:val="single" w:color="000000"/>
        </w:rPr>
        <w:t xml:space="preserve">       </w:t>
      </w:r>
      <w:r>
        <w:rPr>
          <w:rFonts w:ascii="Times New Roman" w:hAnsi="Times New Roman" w:eastAsiaTheme="minorEastAsia"/>
          <w:color w:val="auto"/>
          <w:position w:val="-2"/>
          <w:sz w:val="24"/>
          <w:szCs w:val="24"/>
          <w:highlight w:val="none"/>
        </w:rPr>
        <w:t>(某成员单位名称)为牵头人。</w:t>
      </w:r>
    </w:p>
    <w:p w14:paraId="0E848A68">
      <w:pPr>
        <w:tabs>
          <w:tab w:val="left" w:pos="1940"/>
          <w:tab w:val="left" w:pos="4640"/>
          <w:tab w:val="left" w:pos="7600"/>
          <w:tab w:val="left" w:pos="7820"/>
        </w:tabs>
        <w:ind w:left="360" w:leftChars="100" w:firstLine="240" w:firstLineChars="100"/>
        <w:rPr>
          <w:rFonts w:ascii="Times New Roman" w:hAnsi="Times New Roman" w:eastAsiaTheme="minorEastAsia"/>
          <w:color w:val="auto"/>
          <w:sz w:val="24"/>
          <w:szCs w:val="24"/>
          <w:highlight w:val="none"/>
        </w:rPr>
      </w:pPr>
      <w:r>
        <w:rPr>
          <w:rFonts w:ascii="Times New Roman" w:hAnsi="Times New Roman" w:eastAsiaTheme="minorEastAsia"/>
          <w:color w:val="auto"/>
          <w:sz w:val="24"/>
          <w:szCs w:val="24"/>
          <w:highlight w:val="none"/>
        </w:rPr>
        <w:t>2</w:t>
      </w:r>
      <w:r>
        <w:rPr>
          <w:rFonts w:ascii="Times New Roman" w:hAnsi="Times New Roman" w:eastAsiaTheme="minorEastAsia"/>
          <w:color w:val="auto"/>
          <w:spacing w:val="1"/>
          <w:sz w:val="24"/>
          <w:szCs w:val="24"/>
          <w:highlight w:val="none"/>
        </w:rPr>
        <w:t>.联合体各成员单位内部的职责分工如下</w:t>
      </w:r>
      <w:r>
        <w:rPr>
          <w:rFonts w:ascii="Times New Roman" w:hAnsi="Times New Roman" w:eastAsiaTheme="minorEastAsia"/>
          <w:color w:val="auto"/>
          <w:spacing w:val="2"/>
          <w:sz w:val="24"/>
          <w:szCs w:val="24"/>
          <w:highlight w:val="none"/>
        </w:rPr>
        <w:t>：</w:t>
      </w:r>
      <w:r>
        <w:rPr>
          <w:rFonts w:ascii="Times New Roman" w:hAnsi="Times New Roman" w:eastAsiaTheme="minorEastAsia"/>
          <w:color w:val="auto"/>
          <w:spacing w:val="3"/>
          <w:sz w:val="24"/>
          <w:szCs w:val="24"/>
          <w:highlight w:val="none"/>
          <w:u w:val="single" w:color="000000"/>
        </w:rPr>
        <w:t>(</w:t>
      </w:r>
      <w:r>
        <w:rPr>
          <w:rFonts w:ascii="Times New Roman" w:hAnsi="Times New Roman" w:eastAsiaTheme="minorEastAsia"/>
          <w:color w:val="auto"/>
          <w:spacing w:val="1"/>
          <w:sz w:val="24"/>
          <w:szCs w:val="24"/>
          <w:highlight w:val="none"/>
          <w:u w:val="single" w:color="000000"/>
        </w:rPr>
        <w:t>牵头人名</w:t>
      </w:r>
      <w:r>
        <w:rPr>
          <w:rFonts w:ascii="Times New Roman" w:hAnsi="Times New Roman" w:eastAsiaTheme="minorEastAsia"/>
          <w:color w:val="auto"/>
          <w:spacing w:val="2"/>
          <w:sz w:val="24"/>
          <w:szCs w:val="24"/>
          <w:highlight w:val="none"/>
          <w:u w:val="single" w:color="000000"/>
        </w:rPr>
        <w:t>称)</w:t>
      </w:r>
      <w:r>
        <w:rPr>
          <w:rFonts w:ascii="Times New Roman" w:hAnsi="Times New Roman" w:eastAsiaTheme="minorEastAsia"/>
          <w:color w:val="auto"/>
          <w:spacing w:val="1"/>
          <w:sz w:val="24"/>
          <w:szCs w:val="24"/>
          <w:highlight w:val="none"/>
        </w:rPr>
        <w:t>承担</w:t>
      </w:r>
      <w:r>
        <w:rPr>
          <w:rFonts w:ascii="Times New Roman" w:hAnsi="Times New Roman" w:eastAsiaTheme="minorEastAsia"/>
          <w:color w:val="auto"/>
          <w:sz w:val="24"/>
          <w:szCs w:val="24"/>
          <w:highlight w:val="none"/>
          <w:u w:val="single" w:color="000000"/>
        </w:rPr>
        <w:t xml:space="preserve">  【</w:t>
      </w:r>
      <w:r>
        <w:rPr>
          <w:rFonts w:ascii="Times New Roman" w:hAnsi="Times New Roman" w:eastAsiaTheme="minorEastAsia"/>
          <w:color w:val="auto"/>
          <w:sz w:val="24"/>
          <w:szCs w:val="24"/>
          <w:highlight w:val="none"/>
          <w:u w:val="single"/>
        </w:rPr>
        <w:t xml:space="preserve">承销份额】  </w:t>
      </w:r>
      <w:r>
        <w:rPr>
          <w:rFonts w:ascii="Times New Roman" w:hAnsi="Times New Roman" w:eastAsiaTheme="minorEastAsia"/>
          <w:color w:val="auto"/>
          <w:spacing w:val="1"/>
          <w:sz w:val="24"/>
          <w:szCs w:val="24"/>
          <w:highlight w:val="none"/>
        </w:rPr>
        <w:t>，</w:t>
      </w:r>
      <w:r>
        <w:rPr>
          <w:rFonts w:ascii="Times New Roman" w:hAnsi="Times New Roman" w:eastAsiaTheme="minorEastAsia"/>
          <w:color w:val="auto"/>
          <w:spacing w:val="-1"/>
          <w:sz w:val="24"/>
          <w:szCs w:val="24"/>
          <w:highlight w:val="none"/>
          <w:u w:val="single" w:color="000000"/>
        </w:rPr>
        <w:t>(</w:t>
      </w:r>
      <w:r>
        <w:rPr>
          <w:rFonts w:ascii="Times New Roman" w:hAnsi="Times New Roman" w:eastAsiaTheme="minorEastAsia"/>
          <w:color w:val="auto"/>
          <w:sz w:val="24"/>
          <w:szCs w:val="24"/>
          <w:highlight w:val="none"/>
          <w:u w:val="single" w:color="000000"/>
        </w:rPr>
        <w:t>成员单位名称)</w:t>
      </w:r>
      <w:r>
        <w:rPr>
          <w:rFonts w:ascii="Times New Roman" w:hAnsi="Times New Roman" w:eastAsiaTheme="minorEastAsia"/>
          <w:color w:val="auto"/>
          <w:sz w:val="24"/>
          <w:szCs w:val="24"/>
          <w:highlight w:val="none"/>
        </w:rPr>
        <w:t>承担</w:t>
      </w:r>
      <w:r>
        <w:rPr>
          <w:rFonts w:ascii="Times New Roman" w:hAnsi="Times New Roman" w:eastAsiaTheme="minorEastAsia"/>
          <w:color w:val="auto"/>
          <w:sz w:val="24"/>
          <w:szCs w:val="24"/>
          <w:highlight w:val="none"/>
          <w:u w:val="single" w:color="000000"/>
        </w:rPr>
        <w:t xml:space="preserve">  【</w:t>
      </w:r>
      <w:r>
        <w:rPr>
          <w:rFonts w:ascii="Times New Roman" w:hAnsi="Times New Roman" w:eastAsiaTheme="minorEastAsia"/>
          <w:color w:val="auto"/>
          <w:sz w:val="24"/>
          <w:szCs w:val="24"/>
          <w:highlight w:val="none"/>
          <w:u w:val="single"/>
        </w:rPr>
        <w:t xml:space="preserve">承销份额】  </w:t>
      </w:r>
      <w:r>
        <w:rPr>
          <w:rFonts w:ascii="Times New Roman" w:hAnsi="Times New Roman" w:eastAsiaTheme="minorEastAsia"/>
          <w:color w:val="auto"/>
          <w:sz w:val="24"/>
          <w:szCs w:val="24"/>
          <w:highlight w:val="none"/>
        </w:rPr>
        <w:t>。</w:t>
      </w:r>
    </w:p>
    <w:p w14:paraId="5FECFFBA">
      <w:pPr>
        <w:tabs>
          <w:tab w:val="left" w:pos="1940"/>
          <w:tab w:val="left" w:pos="3677"/>
          <w:tab w:val="left" w:pos="7600"/>
          <w:tab w:val="left" w:pos="7820"/>
        </w:tabs>
        <w:ind w:firstLine="480" w:firstLineChars="200"/>
        <w:rPr>
          <w:rFonts w:ascii="Times New Roman" w:hAnsi="Times New Roman" w:eastAsiaTheme="minorEastAsia"/>
          <w:color w:val="auto"/>
          <w:position w:val="-3"/>
          <w:sz w:val="24"/>
          <w:szCs w:val="24"/>
          <w:highlight w:val="none"/>
        </w:rPr>
      </w:pPr>
      <w:r>
        <w:rPr>
          <w:rFonts w:ascii="Times New Roman" w:hAnsi="Times New Roman" w:eastAsiaTheme="minorEastAsia"/>
          <w:color w:val="auto"/>
          <w:position w:val="-2"/>
          <w:sz w:val="24"/>
          <w:szCs w:val="24"/>
          <w:highlight w:val="none"/>
        </w:rPr>
        <w:t>3.</w:t>
      </w:r>
      <w:r>
        <w:rPr>
          <w:rFonts w:ascii="Times New Roman" w:hAnsi="Times New Roman" w:eastAsiaTheme="minorEastAsia"/>
          <w:color w:val="auto"/>
          <w:position w:val="-3"/>
          <w:sz w:val="24"/>
          <w:szCs w:val="24"/>
          <w:highlight w:val="none"/>
        </w:rPr>
        <w:t>本协议书一式</w:t>
      </w:r>
      <w:r>
        <w:rPr>
          <w:rFonts w:ascii="Times New Roman" w:hAnsi="Times New Roman" w:eastAsiaTheme="minorEastAsia"/>
          <w:color w:val="auto"/>
          <w:position w:val="-3"/>
          <w:sz w:val="24"/>
          <w:szCs w:val="24"/>
          <w:highlight w:val="none"/>
          <w:u w:val="single" w:color="000000"/>
        </w:rPr>
        <w:tab/>
      </w:r>
      <w:r>
        <w:rPr>
          <w:rFonts w:ascii="Times New Roman" w:hAnsi="Times New Roman" w:eastAsiaTheme="minorEastAsia"/>
          <w:color w:val="auto"/>
          <w:position w:val="-3"/>
          <w:sz w:val="24"/>
          <w:szCs w:val="24"/>
          <w:highlight w:val="none"/>
        </w:rPr>
        <w:t>份。</w:t>
      </w:r>
    </w:p>
    <w:p w14:paraId="0DBE5E00">
      <w:pPr>
        <w:tabs>
          <w:tab w:val="left" w:pos="1940"/>
          <w:tab w:val="left" w:pos="4640"/>
          <w:tab w:val="left" w:pos="7600"/>
          <w:tab w:val="left" w:pos="7820"/>
        </w:tabs>
        <w:ind w:firstLine="480" w:firstLineChars="200"/>
        <w:rPr>
          <w:rFonts w:ascii="Times New Roman" w:hAnsi="Times New Roman" w:eastAsiaTheme="minorEastAsia"/>
          <w:color w:val="auto"/>
          <w:sz w:val="24"/>
          <w:szCs w:val="24"/>
          <w:highlight w:val="none"/>
        </w:rPr>
      </w:pPr>
      <w:r>
        <w:rPr>
          <w:rFonts w:ascii="Times New Roman" w:hAnsi="Times New Roman" w:eastAsiaTheme="minorEastAsia"/>
          <w:color w:val="auto"/>
          <w:position w:val="-3"/>
          <w:sz w:val="24"/>
          <w:szCs w:val="24"/>
          <w:highlight w:val="none"/>
        </w:rPr>
        <w:t>4.</w:t>
      </w:r>
      <w:r>
        <w:rPr>
          <w:rFonts w:ascii="Times New Roman" w:hAnsi="Times New Roman" w:eastAsiaTheme="minorEastAsia"/>
          <w:color w:val="auto"/>
          <w:position w:val="-2"/>
          <w:sz w:val="24"/>
          <w:szCs w:val="24"/>
          <w:highlight w:val="none"/>
        </w:rPr>
        <w:t>本协议书自签署之日起生效，合同履行完毕后自动失效。</w:t>
      </w:r>
    </w:p>
    <w:p w14:paraId="18F9AFC7">
      <w:pPr>
        <w:tabs>
          <w:tab w:val="left" w:pos="1940"/>
          <w:tab w:val="left" w:pos="4640"/>
          <w:tab w:val="left" w:pos="7600"/>
          <w:tab w:val="left" w:pos="7820"/>
        </w:tabs>
        <w:ind w:firstLine="480" w:firstLineChars="200"/>
        <w:rPr>
          <w:rFonts w:ascii="Times New Roman" w:hAnsi="Times New Roman" w:eastAsiaTheme="minorEastAsia"/>
          <w:color w:val="auto"/>
          <w:position w:val="-3"/>
          <w:sz w:val="24"/>
          <w:szCs w:val="24"/>
          <w:highlight w:val="none"/>
        </w:rPr>
      </w:pPr>
      <w:r>
        <w:rPr>
          <w:rFonts w:ascii="Times New Roman" w:hAnsi="Times New Roman" w:eastAsiaTheme="minorEastAsia"/>
          <w:color w:val="auto"/>
          <w:position w:val="-3"/>
          <w:sz w:val="24"/>
          <w:szCs w:val="24"/>
          <w:highlight w:val="none"/>
        </w:rPr>
        <w:t>5.</w:t>
      </w:r>
      <w:r>
        <w:rPr>
          <w:rFonts w:ascii="Times New Roman" w:hAnsi="Times New Roman" w:eastAsiaTheme="minorEastAsia"/>
          <w:color w:val="auto"/>
          <w:position w:val="-3"/>
          <w:sz w:val="24"/>
          <w:szCs w:val="24"/>
          <w:highlight w:val="none"/>
          <w:u w:val="single"/>
        </w:rPr>
        <w:t xml:space="preserve">   </w:t>
      </w:r>
    </w:p>
    <w:p w14:paraId="4715470C">
      <w:pPr>
        <w:tabs>
          <w:tab w:val="left" w:pos="4560"/>
        </w:tabs>
        <w:ind w:firstLine="480" w:firstLineChars="200"/>
        <w:rPr>
          <w:rFonts w:ascii="Times New Roman" w:hAnsi="Times New Roman" w:eastAsiaTheme="minorEastAsia"/>
          <w:color w:val="auto"/>
          <w:sz w:val="24"/>
          <w:szCs w:val="24"/>
          <w:highlight w:val="none"/>
        </w:rPr>
      </w:pPr>
      <w:r>
        <w:rPr>
          <w:rFonts w:ascii="Times New Roman" w:hAnsi="Times New Roman" w:eastAsiaTheme="minorEastAsia"/>
          <w:color w:val="auto"/>
          <w:sz w:val="24"/>
          <w:szCs w:val="24"/>
          <w:highlight w:val="none"/>
        </w:rPr>
        <w:t>（以下无正文）</w:t>
      </w:r>
    </w:p>
    <w:p w14:paraId="3EE51294">
      <w:pPr>
        <w:tabs>
          <w:tab w:val="left" w:pos="4560"/>
        </w:tabs>
        <w:rPr>
          <w:rFonts w:ascii="Times New Roman" w:hAnsi="Times New Roman" w:eastAsiaTheme="minorEastAsia"/>
          <w:color w:val="auto"/>
          <w:sz w:val="24"/>
          <w:szCs w:val="24"/>
          <w:highlight w:val="none"/>
        </w:rPr>
      </w:pPr>
    </w:p>
    <w:p w14:paraId="1A098218">
      <w:pPr>
        <w:tabs>
          <w:tab w:val="left" w:pos="4560"/>
        </w:tabs>
        <w:rPr>
          <w:rFonts w:ascii="Times New Roman" w:hAnsi="Times New Roman" w:eastAsiaTheme="minorEastAsia"/>
          <w:color w:val="auto"/>
          <w:sz w:val="24"/>
          <w:szCs w:val="24"/>
          <w:highlight w:val="none"/>
        </w:rPr>
      </w:pPr>
      <w:r>
        <w:rPr>
          <w:rFonts w:ascii="Times New Roman" w:hAnsi="Times New Roman" w:eastAsiaTheme="minorEastAsia"/>
          <w:color w:val="auto"/>
          <w:sz w:val="24"/>
          <w:szCs w:val="24"/>
          <w:highlight w:val="none"/>
        </w:rPr>
        <w:t>（本页无正文，为《附件</w:t>
      </w:r>
      <w:r>
        <w:rPr>
          <w:rFonts w:hint="eastAsia" w:ascii="Times New Roman" w:hAnsi="Times New Roman" w:eastAsiaTheme="minorEastAsia"/>
          <w:color w:val="auto"/>
          <w:sz w:val="24"/>
          <w:szCs w:val="24"/>
          <w:highlight w:val="none"/>
          <w:lang w:val="en-US" w:eastAsia="zh-CN"/>
        </w:rPr>
        <w:t>八</w:t>
      </w:r>
      <w:r>
        <w:rPr>
          <w:rFonts w:ascii="Times New Roman" w:hAnsi="Times New Roman" w:eastAsiaTheme="minorEastAsia"/>
          <w:color w:val="auto"/>
          <w:sz w:val="24"/>
          <w:szCs w:val="24"/>
          <w:highlight w:val="none"/>
        </w:rPr>
        <w:t>：联合体协议书》之签章页）</w:t>
      </w:r>
    </w:p>
    <w:p w14:paraId="16537001">
      <w:pPr>
        <w:tabs>
          <w:tab w:val="left" w:pos="4560"/>
        </w:tabs>
        <w:rPr>
          <w:rFonts w:ascii="Times New Roman" w:hAnsi="Times New Roman" w:eastAsiaTheme="minorEastAsia"/>
          <w:color w:val="auto"/>
          <w:sz w:val="24"/>
          <w:szCs w:val="24"/>
          <w:highlight w:val="none"/>
        </w:rPr>
      </w:pPr>
      <w:r>
        <w:rPr>
          <w:rFonts w:ascii="Times New Roman" w:hAnsi="Times New Roman" w:eastAsiaTheme="minorEastAsia"/>
          <w:color w:val="auto"/>
          <w:sz w:val="24"/>
          <w:szCs w:val="24"/>
          <w:highlight w:val="none"/>
        </w:rPr>
        <w:t>牵头人名称：</w:t>
      </w:r>
      <w:r>
        <w:rPr>
          <w:rFonts w:ascii="Times New Roman" w:hAnsi="Times New Roman" w:eastAsiaTheme="minorEastAsia"/>
          <w:color w:val="auto"/>
          <w:sz w:val="24"/>
          <w:szCs w:val="24"/>
          <w:highlight w:val="none"/>
          <w:u w:val="single" w:color="000000"/>
        </w:rPr>
        <w:tab/>
      </w:r>
      <w:r>
        <w:rPr>
          <w:rFonts w:ascii="Times New Roman" w:hAnsi="Times New Roman" w:eastAsiaTheme="minorEastAsia"/>
          <w:color w:val="auto"/>
          <w:sz w:val="24"/>
          <w:szCs w:val="24"/>
          <w:highlight w:val="none"/>
        </w:rPr>
        <w:t>(盖单位章)</w:t>
      </w:r>
    </w:p>
    <w:p w14:paraId="19FC8545">
      <w:pPr>
        <w:tabs>
          <w:tab w:val="left" w:pos="5040"/>
        </w:tabs>
        <w:rPr>
          <w:rFonts w:ascii="Times New Roman" w:hAnsi="Times New Roman" w:eastAsiaTheme="minorEastAsia"/>
          <w:color w:val="auto"/>
          <w:sz w:val="24"/>
          <w:szCs w:val="24"/>
          <w:highlight w:val="none"/>
        </w:rPr>
      </w:pPr>
      <w:r>
        <w:rPr>
          <w:rFonts w:ascii="Times New Roman" w:hAnsi="Times New Roman" w:eastAsiaTheme="minorEastAsia"/>
          <w:color w:val="auto"/>
          <w:position w:val="-3"/>
          <w:sz w:val="24"/>
          <w:szCs w:val="24"/>
          <w:highlight w:val="none"/>
        </w:rPr>
        <w:t>法定代表人（授权人）：</w:t>
      </w:r>
      <w:r>
        <w:rPr>
          <w:rFonts w:ascii="Times New Roman" w:hAnsi="Times New Roman" w:eastAsiaTheme="minorEastAsia"/>
          <w:color w:val="auto"/>
          <w:position w:val="-3"/>
          <w:sz w:val="24"/>
          <w:szCs w:val="24"/>
          <w:highlight w:val="none"/>
          <w:u w:val="single" w:color="000000"/>
        </w:rPr>
        <w:tab/>
      </w:r>
      <w:r>
        <w:rPr>
          <w:rFonts w:ascii="Times New Roman" w:hAnsi="Times New Roman" w:eastAsiaTheme="minorEastAsia"/>
          <w:color w:val="auto"/>
          <w:position w:val="-3"/>
          <w:sz w:val="24"/>
          <w:szCs w:val="24"/>
          <w:highlight w:val="none"/>
        </w:rPr>
        <w:t>(签字或盖章)</w:t>
      </w:r>
    </w:p>
    <w:p w14:paraId="1DEE0666">
      <w:pPr>
        <w:pStyle w:val="3"/>
        <w:spacing w:line="240" w:lineRule="auto"/>
        <w:ind w:firstLine="0"/>
        <w:jc w:val="right"/>
        <w:rPr>
          <w:rFonts w:ascii="Times New Roman" w:hAnsi="Times New Roman" w:eastAsiaTheme="minorEastAsia"/>
          <w:color w:val="auto"/>
          <w:kern w:val="44"/>
          <w:szCs w:val="24"/>
          <w:highlight w:val="none"/>
        </w:rPr>
      </w:pPr>
      <w:r>
        <w:rPr>
          <w:rFonts w:ascii="Times New Roman" w:hAnsi="Times New Roman" w:eastAsiaTheme="minorEastAsia"/>
          <w:color w:val="auto"/>
          <w:position w:val="-4"/>
          <w:szCs w:val="24"/>
          <w:highlight w:val="none"/>
          <w:u w:val="single" w:color="000000"/>
        </w:rPr>
        <w:tab/>
      </w:r>
      <w:r>
        <w:rPr>
          <w:rFonts w:ascii="Times New Roman" w:hAnsi="Times New Roman" w:eastAsiaTheme="minorEastAsia"/>
          <w:color w:val="auto"/>
          <w:position w:val="-4"/>
          <w:szCs w:val="24"/>
          <w:highlight w:val="none"/>
        </w:rPr>
        <w:t>年</w:t>
      </w:r>
      <w:r>
        <w:rPr>
          <w:rFonts w:ascii="Times New Roman" w:hAnsi="Times New Roman" w:eastAsiaTheme="minorEastAsia"/>
          <w:color w:val="auto"/>
          <w:position w:val="-4"/>
          <w:szCs w:val="24"/>
          <w:highlight w:val="none"/>
          <w:u w:val="single" w:color="000000"/>
        </w:rPr>
        <w:tab/>
      </w:r>
      <w:r>
        <w:rPr>
          <w:rFonts w:ascii="Times New Roman" w:hAnsi="Times New Roman" w:eastAsiaTheme="minorEastAsia"/>
          <w:color w:val="auto"/>
          <w:position w:val="-4"/>
          <w:szCs w:val="24"/>
          <w:highlight w:val="none"/>
        </w:rPr>
        <w:t>月</w:t>
      </w:r>
      <w:r>
        <w:rPr>
          <w:rFonts w:ascii="Times New Roman" w:hAnsi="Times New Roman" w:eastAsiaTheme="minorEastAsia"/>
          <w:color w:val="auto"/>
          <w:position w:val="-4"/>
          <w:szCs w:val="24"/>
          <w:highlight w:val="none"/>
          <w:u w:val="single" w:color="000000"/>
        </w:rPr>
        <w:tab/>
      </w:r>
      <w:r>
        <w:rPr>
          <w:rFonts w:ascii="Times New Roman" w:hAnsi="Times New Roman" w:eastAsiaTheme="minorEastAsia"/>
          <w:color w:val="auto"/>
          <w:position w:val="-4"/>
          <w:szCs w:val="24"/>
          <w:highlight w:val="none"/>
        </w:rPr>
        <w:t>日</w:t>
      </w:r>
    </w:p>
    <w:p w14:paraId="573A22D3">
      <w:pPr>
        <w:tabs>
          <w:tab w:val="left" w:pos="4560"/>
        </w:tabs>
        <w:rPr>
          <w:rFonts w:ascii="Times New Roman" w:hAnsi="Times New Roman" w:eastAsiaTheme="minorEastAsia"/>
          <w:color w:val="auto"/>
          <w:sz w:val="24"/>
          <w:szCs w:val="24"/>
          <w:highlight w:val="none"/>
        </w:rPr>
      </w:pPr>
    </w:p>
    <w:p w14:paraId="5BE405C7">
      <w:pPr>
        <w:tabs>
          <w:tab w:val="left" w:pos="4560"/>
        </w:tabs>
        <w:rPr>
          <w:rFonts w:ascii="Times New Roman" w:hAnsi="Times New Roman" w:eastAsiaTheme="minorEastAsia"/>
          <w:color w:val="auto"/>
          <w:sz w:val="24"/>
          <w:szCs w:val="24"/>
          <w:highlight w:val="none"/>
        </w:rPr>
      </w:pPr>
      <w:r>
        <w:rPr>
          <w:rFonts w:ascii="Times New Roman" w:hAnsi="Times New Roman" w:eastAsiaTheme="minorEastAsia"/>
          <w:color w:val="auto"/>
          <w:sz w:val="24"/>
          <w:szCs w:val="24"/>
          <w:highlight w:val="none"/>
        </w:rPr>
        <w:t>（本页无正文，为《附件</w:t>
      </w:r>
      <w:r>
        <w:rPr>
          <w:rFonts w:hint="eastAsia" w:ascii="Times New Roman" w:hAnsi="Times New Roman" w:eastAsiaTheme="minorEastAsia"/>
          <w:color w:val="auto"/>
          <w:sz w:val="24"/>
          <w:szCs w:val="24"/>
          <w:highlight w:val="none"/>
          <w:lang w:val="en-US" w:eastAsia="zh-CN"/>
        </w:rPr>
        <w:t>八</w:t>
      </w:r>
      <w:r>
        <w:rPr>
          <w:rFonts w:ascii="Times New Roman" w:hAnsi="Times New Roman" w:eastAsiaTheme="minorEastAsia"/>
          <w:color w:val="auto"/>
          <w:sz w:val="24"/>
          <w:szCs w:val="24"/>
          <w:highlight w:val="none"/>
        </w:rPr>
        <w:t>：联合体协议书》之签章页）</w:t>
      </w:r>
    </w:p>
    <w:p w14:paraId="079176AC">
      <w:pPr>
        <w:tabs>
          <w:tab w:val="left" w:pos="4560"/>
        </w:tabs>
        <w:rPr>
          <w:rFonts w:ascii="Times New Roman" w:hAnsi="Times New Roman" w:eastAsiaTheme="minorEastAsia"/>
          <w:color w:val="auto"/>
          <w:sz w:val="24"/>
          <w:szCs w:val="24"/>
          <w:highlight w:val="none"/>
        </w:rPr>
      </w:pPr>
      <w:r>
        <w:rPr>
          <w:rFonts w:ascii="Times New Roman" w:hAnsi="Times New Roman" w:eastAsiaTheme="minorEastAsia"/>
          <w:color w:val="auto"/>
          <w:sz w:val="24"/>
          <w:szCs w:val="24"/>
          <w:highlight w:val="none"/>
        </w:rPr>
        <w:t>成员单位名称：</w:t>
      </w:r>
      <w:r>
        <w:rPr>
          <w:rFonts w:ascii="Times New Roman" w:hAnsi="Times New Roman" w:eastAsiaTheme="minorEastAsia"/>
          <w:color w:val="auto"/>
          <w:sz w:val="24"/>
          <w:szCs w:val="24"/>
          <w:highlight w:val="none"/>
          <w:u w:val="single" w:color="000000"/>
        </w:rPr>
        <w:tab/>
      </w:r>
      <w:r>
        <w:rPr>
          <w:rFonts w:ascii="Times New Roman" w:hAnsi="Times New Roman" w:eastAsiaTheme="minorEastAsia"/>
          <w:color w:val="auto"/>
          <w:sz w:val="24"/>
          <w:szCs w:val="24"/>
          <w:highlight w:val="none"/>
        </w:rPr>
        <w:t>(盖单位章)</w:t>
      </w:r>
    </w:p>
    <w:p w14:paraId="72824659">
      <w:pPr>
        <w:tabs>
          <w:tab w:val="left" w:pos="5040"/>
        </w:tabs>
        <w:rPr>
          <w:rFonts w:ascii="Times New Roman" w:hAnsi="Times New Roman" w:eastAsiaTheme="minorEastAsia"/>
          <w:color w:val="auto"/>
          <w:position w:val="-3"/>
          <w:sz w:val="24"/>
          <w:szCs w:val="24"/>
          <w:highlight w:val="none"/>
        </w:rPr>
      </w:pPr>
      <w:r>
        <w:rPr>
          <w:rFonts w:ascii="Times New Roman" w:hAnsi="Times New Roman" w:eastAsiaTheme="minorEastAsia"/>
          <w:color w:val="auto"/>
          <w:position w:val="-3"/>
          <w:sz w:val="24"/>
          <w:szCs w:val="24"/>
          <w:highlight w:val="none"/>
        </w:rPr>
        <w:t>法定代表人（授权人）：</w:t>
      </w:r>
      <w:r>
        <w:rPr>
          <w:rFonts w:ascii="Times New Roman" w:hAnsi="Times New Roman" w:eastAsiaTheme="minorEastAsia"/>
          <w:color w:val="auto"/>
          <w:position w:val="-3"/>
          <w:sz w:val="24"/>
          <w:szCs w:val="24"/>
          <w:highlight w:val="none"/>
          <w:u w:val="single" w:color="000000"/>
        </w:rPr>
        <w:tab/>
      </w:r>
      <w:r>
        <w:rPr>
          <w:rFonts w:ascii="Times New Roman" w:hAnsi="Times New Roman" w:eastAsiaTheme="minorEastAsia"/>
          <w:color w:val="auto"/>
          <w:position w:val="-3"/>
          <w:sz w:val="24"/>
          <w:szCs w:val="24"/>
          <w:highlight w:val="none"/>
        </w:rPr>
        <w:t>(签字或盖章)</w:t>
      </w:r>
    </w:p>
    <w:p w14:paraId="46486C84">
      <w:pPr>
        <w:pStyle w:val="3"/>
        <w:spacing w:line="240" w:lineRule="auto"/>
        <w:ind w:firstLine="0"/>
        <w:jc w:val="right"/>
        <w:rPr>
          <w:rFonts w:ascii="Times New Roman" w:hAnsi="Times New Roman" w:eastAsiaTheme="minorEastAsia"/>
          <w:color w:val="auto"/>
          <w:position w:val="-4"/>
          <w:szCs w:val="24"/>
          <w:highlight w:val="none"/>
          <w:u w:val="single" w:color="000000"/>
        </w:rPr>
      </w:pPr>
    </w:p>
    <w:p w14:paraId="09A9B93B">
      <w:pPr>
        <w:pStyle w:val="3"/>
        <w:spacing w:line="240" w:lineRule="auto"/>
        <w:ind w:firstLine="0"/>
        <w:jc w:val="right"/>
        <w:rPr>
          <w:rFonts w:ascii="Times New Roman" w:hAnsi="Times New Roman" w:eastAsiaTheme="minorEastAsia"/>
          <w:color w:val="auto"/>
          <w:position w:val="-4"/>
          <w:szCs w:val="24"/>
          <w:highlight w:val="none"/>
          <w:u w:val="single" w:color="000000"/>
        </w:rPr>
      </w:pPr>
    </w:p>
    <w:p w14:paraId="0F841D40">
      <w:pPr>
        <w:pStyle w:val="3"/>
        <w:spacing w:line="240" w:lineRule="auto"/>
        <w:ind w:firstLine="0"/>
        <w:jc w:val="right"/>
        <w:rPr>
          <w:rFonts w:ascii="Times New Roman" w:hAnsi="Times New Roman" w:eastAsiaTheme="minorEastAsia"/>
          <w:color w:val="auto"/>
          <w:position w:val="-4"/>
          <w:szCs w:val="24"/>
          <w:highlight w:val="none"/>
          <w:u w:val="single" w:color="000000"/>
        </w:rPr>
      </w:pPr>
    </w:p>
    <w:p w14:paraId="7082CEB5">
      <w:pPr>
        <w:pStyle w:val="3"/>
        <w:spacing w:line="240" w:lineRule="auto"/>
        <w:ind w:firstLine="0"/>
        <w:jc w:val="right"/>
        <w:rPr>
          <w:rFonts w:ascii="Times New Roman" w:hAnsi="Times New Roman" w:eastAsiaTheme="minorEastAsia"/>
          <w:color w:val="auto"/>
          <w:kern w:val="44"/>
          <w:szCs w:val="24"/>
          <w:highlight w:val="none"/>
        </w:rPr>
      </w:pPr>
      <w:r>
        <w:rPr>
          <w:rFonts w:ascii="Times New Roman" w:hAnsi="Times New Roman" w:eastAsiaTheme="minorEastAsia"/>
          <w:color w:val="auto"/>
          <w:position w:val="-4"/>
          <w:szCs w:val="24"/>
          <w:highlight w:val="none"/>
          <w:u w:val="single" w:color="000000"/>
        </w:rPr>
        <w:tab/>
      </w:r>
      <w:r>
        <w:rPr>
          <w:rFonts w:ascii="Times New Roman" w:hAnsi="Times New Roman" w:eastAsiaTheme="minorEastAsia"/>
          <w:color w:val="auto"/>
          <w:position w:val="-4"/>
          <w:szCs w:val="24"/>
          <w:highlight w:val="none"/>
        </w:rPr>
        <w:t>年</w:t>
      </w:r>
      <w:r>
        <w:rPr>
          <w:rFonts w:ascii="Times New Roman" w:hAnsi="Times New Roman" w:eastAsiaTheme="minorEastAsia"/>
          <w:color w:val="auto"/>
          <w:position w:val="-4"/>
          <w:szCs w:val="24"/>
          <w:highlight w:val="none"/>
          <w:u w:val="single" w:color="000000"/>
        </w:rPr>
        <w:tab/>
      </w:r>
      <w:r>
        <w:rPr>
          <w:rFonts w:ascii="Times New Roman" w:hAnsi="Times New Roman" w:eastAsiaTheme="minorEastAsia"/>
          <w:color w:val="auto"/>
          <w:position w:val="-4"/>
          <w:szCs w:val="24"/>
          <w:highlight w:val="none"/>
        </w:rPr>
        <w:t>月</w:t>
      </w:r>
      <w:r>
        <w:rPr>
          <w:rFonts w:ascii="Times New Roman" w:hAnsi="Times New Roman" w:eastAsiaTheme="minorEastAsia"/>
          <w:color w:val="auto"/>
          <w:position w:val="-4"/>
          <w:szCs w:val="24"/>
          <w:highlight w:val="none"/>
          <w:u w:val="single" w:color="000000"/>
        </w:rPr>
        <w:tab/>
      </w:r>
      <w:r>
        <w:rPr>
          <w:rFonts w:ascii="Times New Roman" w:hAnsi="Times New Roman" w:eastAsiaTheme="minorEastAsia"/>
          <w:color w:val="auto"/>
          <w:position w:val="-4"/>
          <w:szCs w:val="24"/>
          <w:highlight w:val="none"/>
        </w:rPr>
        <w:t>日</w:t>
      </w:r>
    </w:p>
    <w:p w14:paraId="6540F0EF">
      <w:pPr>
        <w:widowControl/>
        <w:jc w:val="left"/>
        <w:rPr>
          <w:rFonts w:ascii="Times New Roman" w:hAnsi="Times New Roman" w:eastAsiaTheme="minorEastAsia"/>
          <w:color w:val="auto"/>
          <w:sz w:val="24"/>
          <w:szCs w:val="24"/>
          <w:highlight w:val="none"/>
        </w:rPr>
      </w:pPr>
      <w:r>
        <w:rPr>
          <w:rFonts w:ascii="Times New Roman" w:hAnsi="Times New Roman" w:eastAsiaTheme="minorEastAsia"/>
          <w:color w:val="auto"/>
          <w:sz w:val="24"/>
          <w:szCs w:val="24"/>
          <w:highlight w:val="none"/>
        </w:rPr>
        <w:br w:type="page"/>
      </w:r>
    </w:p>
    <w:p w14:paraId="76E0ADEC">
      <w:pPr>
        <w:outlineLvl w:val="0"/>
        <w:rPr>
          <w:rFonts w:ascii="Times New Roman" w:hAnsi="Times New Roman" w:eastAsiaTheme="minorEastAsia"/>
          <w:b/>
          <w:bCs/>
          <w:color w:val="auto"/>
          <w:sz w:val="24"/>
          <w:szCs w:val="24"/>
          <w:highlight w:val="none"/>
        </w:rPr>
      </w:pPr>
      <w:r>
        <w:rPr>
          <w:rFonts w:ascii="Times New Roman" w:hAnsi="Times New Roman" w:eastAsiaTheme="minorEastAsia"/>
          <w:b/>
          <w:bCs/>
          <w:color w:val="auto"/>
          <w:sz w:val="24"/>
          <w:szCs w:val="24"/>
          <w:highlight w:val="none"/>
        </w:rPr>
        <w:t>附件九：总服务费率报价</w:t>
      </w:r>
    </w:p>
    <w:p w14:paraId="247D31FE">
      <w:pPr>
        <w:widowControl/>
        <w:shd w:val="clear" w:color="auto" w:fill="FFFFFF"/>
        <w:tabs>
          <w:tab w:val="left" w:pos="3960"/>
        </w:tabs>
        <w:rPr>
          <w:rFonts w:ascii="Times New Roman" w:hAnsi="Times New Roman" w:eastAsiaTheme="minorEastAsia"/>
          <w:color w:val="auto"/>
          <w:sz w:val="24"/>
          <w:szCs w:val="24"/>
          <w:highlight w:val="none"/>
        </w:rPr>
      </w:pPr>
    </w:p>
    <w:tbl>
      <w:tblPr>
        <w:tblStyle w:val="7"/>
        <w:tblW w:w="8520" w:type="dxa"/>
        <w:jc w:val="center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6"/>
        <w:gridCol w:w="3578"/>
        <w:gridCol w:w="2566"/>
      </w:tblGrid>
      <w:tr w14:paraId="6F7D827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  <w:jc w:val="center"/>
        </w:trPr>
        <w:tc>
          <w:tcPr>
            <w:tcW w:w="2376" w:type="dxa"/>
            <w:tcBorders>
              <w:top w:val="single" w:color="auto" w:sz="2" w:space="0"/>
              <w:left w:val="single" w:color="auto" w:sz="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F3AF78">
            <w:pPr>
              <w:jc w:val="center"/>
              <w:rPr>
                <w:rFonts w:ascii="Times New Roman" w:hAnsi="Times New Roman" w:eastAsia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Theme="minorEastAsia"/>
                <w:color w:val="auto"/>
                <w:sz w:val="24"/>
                <w:szCs w:val="24"/>
                <w:highlight w:val="none"/>
              </w:rPr>
              <w:t>项目名称</w:t>
            </w:r>
          </w:p>
        </w:tc>
        <w:tc>
          <w:tcPr>
            <w:tcW w:w="3578" w:type="dxa"/>
            <w:tcBorders>
              <w:top w:val="single" w:color="auto" w:sz="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9F7266">
            <w:pPr>
              <w:jc w:val="center"/>
              <w:rPr>
                <w:rFonts w:ascii="Times New Roman" w:hAnsi="Times New Roman" w:eastAsia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Theme="minorEastAsia"/>
                <w:color w:val="auto"/>
                <w:sz w:val="24"/>
                <w:szCs w:val="24"/>
                <w:highlight w:val="none"/>
              </w:rPr>
              <w:t>投标报价/年</w:t>
            </w:r>
          </w:p>
        </w:tc>
        <w:tc>
          <w:tcPr>
            <w:tcW w:w="2566" w:type="dxa"/>
            <w:tcBorders>
              <w:top w:val="single" w:color="auto" w:sz="2" w:space="0"/>
              <w:left w:val="single" w:color="auto" w:sz="6" w:space="0"/>
              <w:bottom w:val="single" w:color="auto" w:sz="6" w:space="0"/>
              <w:right w:val="single" w:color="auto" w:sz="2" w:space="0"/>
            </w:tcBorders>
            <w:vAlign w:val="center"/>
          </w:tcPr>
          <w:p w14:paraId="7BF48ACB">
            <w:pPr>
              <w:jc w:val="center"/>
              <w:rPr>
                <w:rFonts w:ascii="Times New Roman" w:hAnsi="Times New Roman" w:eastAsia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Theme="minorEastAsia"/>
                <w:color w:val="auto"/>
                <w:sz w:val="24"/>
                <w:szCs w:val="24"/>
                <w:highlight w:val="none"/>
              </w:rPr>
              <w:t>备注</w:t>
            </w:r>
          </w:p>
        </w:tc>
      </w:tr>
      <w:tr w14:paraId="289049E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32" w:hRule="atLeast"/>
          <w:jc w:val="center"/>
        </w:trPr>
        <w:tc>
          <w:tcPr>
            <w:tcW w:w="2376" w:type="dxa"/>
            <w:tcBorders>
              <w:top w:val="single" w:color="auto" w:sz="6" w:space="0"/>
              <w:left w:val="single" w:color="auto" w:sz="2" w:space="0"/>
              <w:right w:val="single" w:color="auto" w:sz="6" w:space="0"/>
            </w:tcBorders>
            <w:vAlign w:val="center"/>
          </w:tcPr>
          <w:p w14:paraId="3D03A8E3">
            <w:pPr>
              <w:jc w:val="center"/>
              <w:rPr>
                <w:rFonts w:ascii="Times New Roman" w:hAnsi="Times New Roman" w:eastAsiaTheme="minorEastAsia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578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 w14:paraId="5072DE36">
            <w:pPr>
              <w:jc w:val="center"/>
              <w:rPr>
                <w:rFonts w:ascii="Times New Roman" w:hAnsi="Times New Roman" w:eastAsiaTheme="minorEastAsia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566" w:type="dxa"/>
            <w:tcBorders>
              <w:top w:val="single" w:color="auto" w:sz="6" w:space="0"/>
              <w:left w:val="single" w:color="auto" w:sz="6" w:space="0"/>
              <w:right w:val="single" w:color="auto" w:sz="2" w:space="0"/>
            </w:tcBorders>
            <w:vAlign w:val="center"/>
          </w:tcPr>
          <w:p w14:paraId="61C39DF9">
            <w:pPr>
              <w:jc w:val="center"/>
              <w:rPr>
                <w:rFonts w:ascii="Times New Roman" w:hAnsi="Times New Roman" w:eastAsiaTheme="minorEastAsia"/>
                <w:color w:val="auto"/>
                <w:sz w:val="24"/>
                <w:szCs w:val="24"/>
                <w:highlight w:val="none"/>
              </w:rPr>
            </w:pPr>
          </w:p>
        </w:tc>
      </w:tr>
    </w:tbl>
    <w:p w14:paraId="15BE5A37">
      <w:pPr>
        <w:widowControl/>
        <w:shd w:val="clear" w:color="auto" w:fill="FFFFFF"/>
        <w:tabs>
          <w:tab w:val="left" w:pos="3960"/>
        </w:tabs>
        <w:ind w:firstLine="480" w:firstLineChars="200"/>
        <w:rPr>
          <w:rFonts w:ascii="Times New Roman" w:hAnsi="Times New Roman" w:eastAsiaTheme="minorEastAsia"/>
          <w:color w:val="auto"/>
          <w:sz w:val="24"/>
          <w:szCs w:val="24"/>
          <w:highlight w:val="none"/>
        </w:rPr>
      </w:pPr>
      <w:r>
        <w:rPr>
          <w:rFonts w:ascii="Times New Roman" w:hAnsi="Times New Roman" w:eastAsiaTheme="minorEastAsia"/>
          <w:color w:val="auto"/>
          <w:sz w:val="24"/>
          <w:szCs w:val="24"/>
          <w:highlight w:val="none"/>
        </w:rPr>
        <w:t>备注：</w:t>
      </w:r>
    </w:p>
    <w:p w14:paraId="4270D53A">
      <w:pPr>
        <w:widowControl/>
        <w:shd w:val="clear" w:color="auto" w:fill="FFFFFF"/>
        <w:tabs>
          <w:tab w:val="left" w:pos="3960"/>
        </w:tabs>
        <w:ind w:firstLine="480" w:firstLineChars="200"/>
        <w:rPr>
          <w:rFonts w:ascii="Times New Roman" w:hAnsi="Times New Roman" w:eastAsiaTheme="minorEastAsia"/>
          <w:color w:val="auto"/>
          <w:sz w:val="24"/>
          <w:szCs w:val="24"/>
          <w:highlight w:val="none"/>
        </w:rPr>
      </w:pPr>
      <w:r>
        <w:rPr>
          <w:rFonts w:ascii="Times New Roman" w:hAnsi="Times New Roman" w:eastAsiaTheme="minorEastAsia"/>
          <w:color w:val="auto"/>
          <w:sz w:val="24"/>
          <w:szCs w:val="24"/>
          <w:highlight w:val="none"/>
        </w:rPr>
        <w:t>不接受浮动报价；报价中需要包含受托管理人的受托管理费；受托管理费不超过5万元每年；报价不包含会计师、律师和评级中介费用。</w:t>
      </w:r>
    </w:p>
    <w:p w14:paraId="7DB0DA86">
      <w:pPr>
        <w:ind w:firstLine="4512" w:firstLineChars="1880"/>
        <w:rPr>
          <w:rFonts w:ascii="Times New Roman" w:hAnsi="Times New Roman" w:eastAsiaTheme="minorEastAsia"/>
          <w:color w:val="auto"/>
          <w:sz w:val="24"/>
          <w:szCs w:val="24"/>
          <w:highlight w:val="none"/>
        </w:rPr>
      </w:pPr>
    </w:p>
    <w:p w14:paraId="04BC3953">
      <w:pPr>
        <w:ind w:firstLine="4512" w:firstLineChars="1880"/>
        <w:rPr>
          <w:rFonts w:ascii="Times New Roman" w:hAnsi="Times New Roman" w:eastAsiaTheme="minorEastAsia"/>
          <w:color w:val="auto"/>
          <w:sz w:val="24"/>
          <w:szCs w:val="24"/>
          <w:highlight w:val="none"/>
        </w:rPr>
      </w:pPr>
    </w:p>
    <w:p w14:paraId="43EFD555">
      <w:pPr>
        <w:ind w:firstLine="4512" w:firstLineChars="1880"/>
        <w:rPr>
          <w:rFonts w:ascii="Times New Roman" w:hAnsi="Times New Roman" w:eastAsiaTheme="minorEastAsia"/>
          <w:color w:val="auto"/>
          <w:sz w:val="24"/>
          <w:szCs w:val="24"/>
          <w:highlight w:val="none"/>
        </w:rPr>
      </w:pPr>
      <w:r>
        <w:rPr>
          <w:rFonts w:ascii="Times New Roman" w:hAnsi="Times New Roman" w:eastAsiaTheme="minorEastAsia"/>
          <w:color w:val="auto"/>
          <w:sz w:val="24"/>
          <w:szCs w:val="24"/>
          <w:highlight w:val="none"/>
        </w:rPr>
        <w:t>投标人名称（公章）：</w:t>
      </w:r>
    </w:p>
    <w:p w14:paraId="62D7EFD9">
      <w:pPr>
        <w:ind w:firstLine="4512" w:firstLineChars="1880"/>
        <w:rPr>
          <w:rFonts w:ascii="Times New Roman" w:hAnsi="Times New Roman" w:eastAsiaTheme="minorEastAsia"/>
          <w:color w:val="auto"/>
          <w:sz w:val="24"/>
          <w:szCs w:val="24"/>
          <w:highlight w:val="none"/>
        </w:rPr>
      </w:pPr>
      <w:r>
        <w:rPr>
          <w:rFonts w:ascii="Times New Roman" w:hAnsi="Times New Roman" w:eastAsiaTheme="minorEastAsia"/>
          <w:color w:val="auto"/>
          <w:sz w:val="24"/>
          <w:szCs w:val="24"/>
          <w:highlight w:val="none"/>
        </w:rPr>
        <w:t>日期：年</w:t>
      </w:r>
      <w:r>
        <w:rPr>
          <w:rFonts w:hint="eastAsia" w:ascii="Times New Roman" w:hAnsi="Times New Roman" w:eastAsiaTheme="minorEastAsia"/>
          <w:color w:val="auto"/>
          <w:sz w:val="24"/>
          <w:szCs w:val="24"/>
          <w:highlight w:val="none"/>
          <w:lang w:val="en-US" w:eastAsia="zh-CN"/>
        </w:rPr>
        <w:t xml:space="preserve"> </w:t>
      </w:r>
      <w:r>
        <w:rPr>
          <w:rFonts w:ascii="Times New Roman" w:hAnsi="Times New Roman" w:eastAsiaTheme="minorEastAsia"/>
          <w:color w:val="auto"/>
          <w:sz w:val="24"/>
          <w:szCs w:val="24"/>
          <w:highlight w:val="none"/>
        </w:rPr>
        <w:t>月</w:t>
      </w:r>
      <w:r>
        <w:rPr>
          <w:rFonts w:hint="eastAsia" w:ascii="Times New Roman" w:hAnsi="Times New Roman" w:eastAsiaTheme="minorEastAsia"/>
          <w:color w:val="auto"/>
          <w:sz w:val="24"/>
          <w:szCs w:val="24"/>
          <w:highlight w:val="none"/>
          <w:lang w:val="en-US" w:eastAsia="zh-CN"/>
        </w:rPr>
        <w:t xml:space="preserve"> </w:t>
      </w:r>
      <w:bookmarkStart w:id="3" w:name="_GoBack"/>
      <w:bookmarkEnd w:id="3"/>
      <w:r>
        <w:rPr>
          <w:rFonts w:ascii="Times New Roman" w:hAnsi="Times New Roman" w:eastAsiaTheme="minorEastAsia"/>
          <w:color w:val="auto"/>
          <w:sz w:val="24"/>
          <w:szCs w:val="24"/>
          <w:highlight w:val="none"/>
        </w:rPr>
        <w:t>日</w:t>
      </w:r>
    </w:p>
    <w:p w14:paraId="31326F32">
      <w:pPr>
        <w:rPr>
          <w:rFonts w:ascii="Times New Roman" w:hAnsi="Times New Roman" w:eastAsiaTheme="minorEastAsia"/>
          <w:color w:val="auto"/>
          <w:sz w:val="24"/>
          <w:szCs w:val="24"/>
          <w:highlight w:val="none"/>
        </w:rPr>
      </w:pPr>
    </w:p>
    <w:sectPr>
      <w:headerReference r:id="rId3" w:type="default"/>
      <w:footerReference r:id="rId5" w:type="default"/>
      <w:headerReference r:id="rId4" w:type="even"/>
      <w:footerReference r:id="rId6" w:type="even"/>
      <w:footnotePr>
        <w:numRestart w:val="eachPage"/>
      </w:footnotePr>
      <w:pgSz w:w="11906" w:h="16838"/>
      <w:pgMar w:top="1440" w:right="1361" w:bottom="1440" w:left="1361" w:header="851" w:footer="992" w:gutter="0"/>
      <w:cols w:space="720" w:num="1"/>
      <w:docGrid w:type="lines" w:linePitch="50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508332210"/>
      <w:docPartObj>
        <w:docPartGallery w:val="autotext"/>
      </w:docPartObj>
    </w:sdtPr>
    <w:sdtContent>
      <w:p w14:paraId="7F52D4D6"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FBAEDC">
    <w:pPr>
      <w:pStyle w:val="4"/>
      <w:framePr w:wrap="around" w:vAnchor="text" w:hAnchor="margin" w:xAlign="center" w:y="1"/>
      <w:rPr>
        <w:rStyle w:val="9"/>
      </w:rPr>
    </w:pPr>
    <w:r>
      <w:fldChar w:fldCharType="begin"/>
    </w:r>
    <w:r>
      <w:rPr>
        <w:rStyle w:val="9"/>
      </w:rPr>
      <w:instrText xml:space="preserve">PAGE  </w:instrText>
    </w:r>
    <w:r>
      <w:fldChar w:fldCharType="separate"/>
    </w:r>
    <w:r>
      <w:rPr>
        <w:rStyle w:val="9"/>
      </w:rPr>
      <w:t>19</w:t>
    </w:r>
    <w:r>
      <w:fldChar w:fldCharType="end"/>
    </w:r>
  </w:p>
  <w:p w14:paraId="7E6FF9F8">
    <w:pPr>
      <w:pStyle w:val="4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C0CC41">
    <w:pPr>
      <w:autoSpaceDE w:val="0"/>
      <w:autoSpaceDN w:val="0"/>
      <w:adjustRightInd w:val="0"/>
      <w:jc w:val="left"/>
      <w:rPr>
        <w:rFonts w:ascii="Times New Roman" w:eastAsia="Times New Roman"/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A06173">
    <w:pPr>
      <w:pStyle w:val="5"/>
      <w:framePr w:wrap="around" w:vAnchor="text" w:hAnchor="margin" w:xAlign="right" w:y="1"/>
      <w:rPr>
        <w:rStyle w:val="9"/>
      </w:rPr>
    </w:pPr>
    <w:r>
      <w:fldChar w:fldCharType="begin"/>
    </w:r>
    <w:r>
      <w:rPr>
        <w:rStyle w:val="9"/>
      </w:rPr>
      <w:instrText xml:space="preserve">PAGE  </w:instrText>
    </w:r>
    <w:r>
      <w:fldChar w:fldCharType="separate"/>
    </w:r>
    <w:r>
      <w:rPr>
        <w:rStyle w:val="9"/>
      </w:rPr>
      <w:t>19</w:t>
    </w:r>
    <w:r>
      <w:fldChar w:fldCharType="end"/>
    </w:r>
  </w:p>
  <w:p w14:paraId="77C76FE9">
    <w:pPr>
      <w:pStyle w:val="5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462"/>
    <w:rsid w:val="00027185"/>
    <w:rsid w:val="000272C1"/>
    <w:rsid w:val="00046EBB"/>
    <w:rsid w:val="00060716"/>
    <w:rsid w:val="00067BD0"/>
    <w:rsid w:val="000752EE"/>
    <w:rsid w:val="000843A9"/>
    <w:rsid w:val="000935DB"/>
    <w:rsid w:val="000B34D9"/>
    <w:rsid w:val="000E5692"/>
    <w:rsid w:val="00104DCE"/>
    <w:rsid w:val="00140434"/>
    <w:rsid w:val="001E1C77"/>
    <w:rsid w:val="001F0186"/>
    <w:rsid w:val="00211E67"/>
    <w:rsid w:val="00234B6B"/>
    <w:rsid w:val="00250069"/>
    <w:rsid w:val="00297CDD"/>
    <w:rsid w:val="002A72A3"/>
    <w:rsid w:val="002B468C"/>
    <w:rsid w:val="002C247B"/>
    <w:rsid w:val="002C5CA7"/>
    <w:rsid w:val="002E6139"/>
    <w:rsid w:val="003000D0"/>
    <w:rsid w:val="00314E3E"/>
    <w:rsid w:val="003B3C08"/>
    <w:rsid w:val="003B5C69"/>
    <w:rsid w:val="003C1576"/>
    <w:rsid w:val="003D0CA0"/>
    <w:rsid w:val="003E0A74"/>
    <w:rsid w:val="003F74A6"/>
    <w:rsid w:val="00413A3C"/>
    <w:rsid w:val="00417854"/>
    <w:rsid w:val="00426EDF"/>
    <w:rsid w:val="00442CC2"/>
    <w:rsid w:val="004507B8"/>
    <w:rsid w:val="00451D4C"/>
    <w:rsid w:val="00453FC8"/>
    <w:rsid w:val="00456272"/>
    <w:rsid w:val="0047310C"/>
    <w:rsid w:val="004B5314"/>
    <w:rsid w:val="005212CB"/>
    <w:rsid w:val="005279F9"/>
    <w:rsid w:val="00580CF3"/>
    <w:rsid w:val="00596462"/>
    <w:rsid w:val="005977CD"/>
    <w:rsid w:val="005A0DB0"/>
    <w:rsid w:val="005A3CD0"/>
    <w:rsid w:val="00610780"/>
    <w:rsid w:val="00643097"/>
    <w:rsid w:val="00664981"/>
    <w:rsid w:val="006A1C08"/>
    <w:rsid w:val="006A4CB0"/>
    <w:rsid w:val="006D06CA"/>
    <w:rsid w:val="00706964"/>
    <w:rsid w:val="00722CD3"/>
    <w:rsid w:val="0075042D"/>
    <w:rsid w:val="00761C57"/>
    <w:rsid w:val="007C2DD6"/>
    <w:rsid w:val="00806542"/>
    <w:rsid w:val="00835FED"/>
    <w:rsid w:val="008744D3"/>
    <w:rsid w:val="00886E40"/>
    <w:rsid w:val="008A587C"/>
    <w:rsid w:val="008E61AD"/>
    <w:rsid w:val="008E6E8F"/>
    <w:rsid w:val="008F29E1"/>
    <w:rsid w:val="00900FE7"/>
    <w:rsid w:val="00986718"/>
    <w:rsid w:val="00995F93"/>
    <w:rsid w:val="009B34E1"/>
    <w:rsid w:val="009D0B08"/>
    <w:rsid w:val="009F3874"/>
    <w:rsid w:val="00A073C5"/>
    <w:rsid w:val="00A149D1"/>
    <w:rsid w:val="00A42462"/>
    <w:rsid w:val="00A746F6"/>
    <w:rsid w:val="00AA0A75"/>
    <w:rsid w:val="00AA237D"/>
    <w:rsid w:val="00AC39A4"/>
    <w:rsid w:val="00AC3D66"/>
    <w:rsid w:val="00AE123E"/>
    <w:rsid w:val="00B15798"/>
    <w:rsid w:val="00B41E13"/>
    <w:rsid w:val="00B46A9E"/>
    <w:rsid w:val="00B50800"/>
    <w:rsid w:val="00B76B63"/>
    <w:rsid w:val="00B8523B"/>
    <w:rsid w:val="00BB402B"/>
    <w:rsid w:val="00BC1817"/>
    <w:rsid w:val="00BD4B59"/>
    <w:rsid w:val="00C10E32"/>
    <w:rsid w:val="00C26A03"/>
    <w:rsid w:val="00C36CFC"/>
    <w:rsid w:val="00CB733C"/>
    <w:rsid w:val="00CE3548"/>
    <w:rsid w:val="00CE3804"/>
    <w:rsid w:val="00D352E2"/>
    <w:rsid w:val="00DE1E2A"/>
    <w:rsid w:val="00E12BB6"/>
    <w:rsid w:val="00E45932"/>
    <w:rsid w:val="00E50C04"/>
    <w:rsid w:val="00E67712"/>
    <w:rsid w:val="00E96F74"/>
    <w:rsid w:val="00EB1164"/>
    <w:rsid w:val="00ED5442"/>
    <w:rsid w:val="00EF7E06"/>
    <w:rsid w:val="00F06C80"/>
    <w:rsid w:val="00F130CB"/>
    <w:rsid w:val="00F35484"/>
    <w:rsid w:val="00F42F52"/>
    <w:rsid w:val="00F44C04"/>
    <w:rsid w:val="00F83356"/>
    <w:rsid w:val="00FB0E88"/>
    <w:rsid w:val="00FB1910"/>
    <w:rsid w:val="00FC0464"/>
    <w:rsid w:val="00FD42BA"/>
    <w:rsid w:val="1CED5AC6"/>
    <w:rsid w:val="35482E73"/>
    <w:rsid w:val="457E43CC"/>
    <w:rsid w:val="4F0D1E34"/>
    <w:rsid w:val="57CE3391"/>
    <w:rsid w:val="5DBF213E"/>
    <w:rsid w:val="7DC84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qFormat="1" w:uiPriority="99" w:semiHidden="0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宋体" w:cs="Times New Roman"/>
      <w:sz w:val="36"/>
      <w:szCs w:val="36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unhideWhenUsed/>
    <w:qFormat/>
    <w:uiPriority w:val="99"/>
    <w:pPr>
      <w:ind w:left="420" w:leftChars="200"/>
    </w:pPr>
  </w:style>
  <w:style w:type="paragraph" w:styleId="3">
    <w:name w:val="Normal Indent"/>
    <w:basedOn w:val="1"/>
    <w:link w:val="12"/>
    <w:qFormat/>
    <w:uiPriority w:val="0"/>
    <w:pPr>
      <w:adjustRightInd w:val="0"/>
      <w:spacing w:line="360" w:lineRule="atLeast"/>
      <w:ind w:firstLine="482"/>
      <w:textAlignment w:val="baseline"/>
    </w:pPr>
    <w:rPr>
      <w:sz w:val="24"/>
      <w:szCs w:val="20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5">
    <w:name w:val="header"/>
    <w:basedOn w:val="1"/>
    <w:link w:val="10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6">
    <w:name w:val="Normal (Web)"/>
    <w:basedOn w:val="1"/>
    <w:qFormat/>
    <w:uiPriority w:val="99"/>
    <w:pPr>
      <w:widowControl/>
      <w:spacing w:beforeAutospacing="1" w:afterAutospacing="1"/>
      <w:jc w:val="left"/>
    </w:pPr>
    <w:rPr>
      <w:sz w:val="24"/>
    </w:rPr>
  </w:style>
  <w:style w:type="character" w:styleId="9">
    <w:name w:val="page number"/>
    <w:qFormat/>
    <w:uiPriority w:val="0"/>
  </w:style>
  <w:style w:type="character" w:customStyle="1" w:styleId="10">
    <w:name w:val="页眉 字符"/>
    <w:basedOn w:val="8"/>
    <w:link w:val="5"/>
    <w:qFormat/>
    <w:uiPriority w:val="0"/>
    <w:rPr>
      <w:sz w:val="18"/>
      <w:szCs w:val="18"/>
    </w:rPr>
  </w:style>
  <w:style w:type="character" w:customStyle="1" w:styleId="11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2">
    <w:name w:val="正文缩进 字符"/>
    <w:link w:val="3"/>
    <w:qFormat/>
    <w:uiPriority w:val="0"/>
    <w:rPr>
      <w:rFonts w:ascii="宋体" w:hAnsi="宋体" w:eastAsia="宋体" w:cs="Times New Roman"/>
      <w:kern w:val="0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2342</Words>
  <Characters>2505</Characters>
  <Lines>19</Lines>
  <Paragraphs>5</Paragraphs>
  <TotalTime>2</TotalTime>
  <ScaleCrop>false</ScaleCrop>
  <LinksUpToDate>false</LinksUpToDate>
  <CharactersWithSpaces>2635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2025-10-15T02:28:00Z</dcterms:created>
  <dc:creator>PC</dc:creator>
  <cp:lastModifiedBy>潼 </cp:lastModifiedBy>
  <dcterms:modified xsi:type="dcterms:W3CDTF">2025-10-28T03:42:48Z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759C4961777D49C0B8C27F64918B7715_13</vt:lpwstr>
  </property>
  <property fmtid="{D5CDD505-2E9C-101B-9397-08002B2CF9AE}" pid="4" name="KSOTemplateDocerSaveRecord">
    <vt:lpwstr>eyJoZGlkIjoiNDgxMGNmZWQ3NjhjOTYwNDRkZmI4OThhODIxZWFkYTkiLCJ1c2VySWQiOiIyMjg0MDg0MzQifQ==</vt:lpwstr>
  </property>
</Properties>
</file>